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5B04861" w14:textId="46C854DA" w:rsidR="00F110CD" w:rsidRPr="00C84F38" w:rsidRDefault="00F110CD" w:rsidP="00F110CD">
      <w:pPr>
        <w:pStyle w:val="Header"/>
        <w:tabs>
          <w:tab w:val="right" w:pos="9639"/>
        </w:tabs>
        <w:rPr>
          <w:bCs/>
          <w:noProof w:val="0"/>
          <w:sz w:val="24"/>
          <w:szCs w:val="24"/>
        </w:rPr>
      </w:pPr>
      <w:bookmarkStart w:id="0" w:name="_Hlk37418177"/>
      <w:r w:rsidRPr="00C84F38">
        <w:rPr>
          <w:bCs/>
          <w:noProof w:val="0"/>
          <w:sz w:val="24"/>
          <w:szCs w:val="24"/>
        </w:rPr>
        <w:t>3GPP TSG RA</w:t>
      </w:r>
      <w:r w:rsidR="00BA1872">
        <w:rPr>
          <w:bCs/>
          <w:noProof w:val="0"/>
          <w:sz w:val="24"/>
          <w:szCs w:val="24"/>
        </w:rPr>
        <w:t xml:space="preserve">N WG1 </w:t>
      </w:r>
      <w:r w:rsidR="00B65452">
        <w:rPr>
          <w:bCs/>
          <w:noProof w:val="0"/>
          <w:sz w:val="24"/>
          <w:szCs w:val="24"/>
        </w:rPr>
        <w:t>#</w:t>
      </w:r>
      <w:r w:rsidR="00191E79">
        <w:rPr>
          <w:bCs/>
          <w:noProof w:val="0"/>
          <w:sz w:val="24"/>
          <w:szCs w:val="24"/>
        </w:rPr>
        <w:t>10</w:t>
      </w:r>
      <w:r w:rsidR="00266714">
        <w:rPr>
          <w:bCs/>
          <w:noProof w:val="0"/>
          <w:sz w:val="24"/>
          <w:szCs w:val="24"/>
        </w:rPr>
        <w:t>7</w:t>
      </w:r>
      <w:r w:rsidR="001348FE">
        <w:rPr>
          <w:bCs/>
          <w:noProof w:val="0"/>
          <w:sz w:val="24"/>
          <w:szCs w:val="24"/>
        </w:rPr>
        <w:tab/>
      </w:r>
      <w:r w:rsidR="00BA1872">
        <w:rPr>
          <w:bCs/>
          <w:noProof w:val="0"/>
          <w:sz w:val="24"/>
          <w:szCs w:val="24"/>
        </w:rPr>
        <w:t>R1-</w:t>
      </w:r>
      <w:r w:rsidR="00191E79">
        <w:rPr>
          <w:bCs/>
          <w:noProof w:val="0"/>
          <w:sz w:val="24"/>
          <w:szCs w:val="24"/>
        </w:rPr>
        <w:t>2</w:t>
      </w:r>
      <w:r w:rsidR="00500573">
        <w:rPr>
          <w:bCs/>
          <w:noProof w:val="0"/>
          <w:sz w:val="24"/>
          <w:szCs w:val="24"/>
        </w:rPr>
        <w:t>1</w:t>
      </w:r>
      <w:r w:rsidR="007621D8">
        <w:rPr>
          <w:bCs/>
          <w:noProof w:val="0"/>
          <w:sz w:val="24"/>
          <w:szCs w:val="24"/>
        </w:rPr>
        <w:t>11155</w:t>
      </w:r>
    </w:p>
    <w:p w14:paraId="30E02940" w14:textId="596C5E07" w:rsidR="00CA26CE" w:rsidRDefault="00266714" w:rsidP="00CA26CE">
      <w:pPr>
        <w:pStyle w:val="Header"/>
        <w:rPr>
          <w:bCs/>
          <w:noProof w:val="0"/>
          <w:sz w:val="24"/>
          <w:szCs w:val="24"/>
        </w:rPr>
      </w:pPr>
      <w:r w:rsidRPr="00266714">
        <w:rPr>
          <w:bCs/>
          <w:noProof w:val="0"/>
          <w:sz w:val="24"/>
          <w:szCs w:val="24"/>
        </w:rPr>
        <w:t xml:space="preserve">e-Meeting, 11 – 19 </w:t>
      </w:r>
      <w:proofErr w:type="gramStart"/>
      <w:r w:rsidRPr="00266714">
        <w:rPr>
          <w:bCs/>
          <w:noProof w:val="0"/>
          <w:sz w:val="24"/>
          <w:szCs w:val="24"/>
        </w:rPr>
        <w:t>November,</w:t>
      </w:r>
      <w:proofErr w:type="gramEnd"/>
      <w:r w:rsidRPr="00266714">
        <w:rPr>
          <w:bCs/>
          <w:noProof w:val="0"/>
          <w:sz w:val="24"/>
          <w:szCs w:val="24"/>
        </w:rPr>
        <w:t xml:space="preserve"> 2021</w:t>
      </w:r>
    </w:p>
    <w:bookmarkEnd w:id="0"/>
    <w:p w14:paraId="2CFE1919" w14:textId="77777777" w:rsidR="00850D96" w:rsidRPr="00850D96" w:rsidRDefault="00850D96" w:rsidP="00CA26CE">
      <w:pPr>
        <w:pStyle w:val="Header"/>
        <w:rPr>
          <w:bCs/>
          <w:noProof w:val="0"/>
          <w:sz w:val="24"/>
          <w:lang w:val="en-GB" w:eastAsia="ja-JP"/>
        </w:rPr>
      </w:pPr>
    </w:p>
    <w:p w14:paraId="30E02941" w14:textId="1C31BAC3" w:rsidR="0034111C" w:rsidRPr="001E5981" w:rsidRDefault="0034111C" w:rsidP="16512788">
      <w:pPr>
        <w:pStyle w:val="CRCoverPage"/>
        <w:rPr>
          <w:rFonts w:cs="Arial"/>
          <w:b/>
          <w:bCs/>
          <w:sz w:val="24"/>
          <w:szCs w:val="24"/>
          <w:lang w:val="en-US" w:eastAsia="ja-JP"/>
        </w:rPr>
      </w:pPr>
      <w:r w:rsidRPr="00BD2F13">
        <w:rPr>
          <w:rFonts w:cs="Arial"/>
          <w:b/>
          <w:bCs/>
          <w:sz w:val="24"/>
          <w:szCs w:val="24"/>
        </w:rPr>
        <w:t>Agenda item:</w:t>
      </w:r>
      <w:r w:rsidRPr="00BD2F13">
        <w:rPr>
          <w:rFonts w:cs="Arial"/>
          <w:b/>
          <w:bCs/>
          <w:sz w:val="24"/>
        </w:rPr>
        <w:tab/>
      </w:r>
      <w:r w:rsidRPr="00BD2F13">
        <w:rPr>
          <w:rFonts w:cs="Arial"/>
          <w:b/>
          <w:bCs/>
          <w:sz w:val="24"/>
        </w:rPr>
        <w:tab/>
      </w:r>
      <w:r w:rsidR="006C27C9">
        <w:rPr>
          <w:rFonts w:cs="Arial"/>
          <w:b/>
          <w:bCs/>
          <w:sz w:val="24"/>
          <w:szCs w:val="24"/>
        </w:rPr>
        <w:t>8</w:t>
      </w:r>
      <w:r w:rsidR="001F201D">
        <w:rPr>
          <w:rFonts w:cs="Arial"/>
          <w:b/>
          <w:bCs/>
          <w:sz w:val="24"/>
          <w:szCs w:val="24"/>
        </w:rPr>
        <w:t>.</w:t>
      </w:r>
      <w:r w:rsidR="000E5D99">
        <w:rPr>
          <w:rFonts w:cs="Arial"/>
          <w:b/>
          <w:bCs/>
          <w:sz w:val="24"/>
          <w:szCs w:val="24"/>
        </w:rPr>
        <w:t>1</w:t>
      </w:r>
      <w:r w:rsidR="009C4C13">
        <w:rPr>
          <w:rFonts w:cs="Arial"/>
          <w:b/>
          <w:bCs/>
          <w:sz w:val="24"/>
          <w:szCs w:val="24"/>
        </w:rPr>
        <w:t>6</w:t>
      </w:r>
      <w:r w:rsidR="000E5D99">
        <w:rPr>
          <w:rFonts w:cs="Arial"/>
          <w:b/>
          <w:bCs/>
          <w:sz w:val="24"/>
          <w:szCs w:val="24"/>
        </w:rPr>
        <w:t>.</w:t>
      </w:r>
      <w:r w:rsidR="00ED2704">
        <w:rPr>
          <w:rFonts w:cs="Arial"/>
          <w:b/>
          <w:bCs/>
          <w:sz w:val="24"/>
          <w:szCs w:val="24"/>
        </w:rPr>
        <w:t>4</w:t>
      </w:r>
    </w:p>
    <w:p w14:paraId="30E02942" w14:textId="11CBDC88" w:rsidR="00E128F2" w:rsidRPr="001E5981" w:rsidRDefault="0034111C" w:rsidP="16512788">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sidR="00013455" w:rsidRPr="3E61DC49">
        <w:rPr>
          <w:rFonts w:ascii="Arial" w:hAnsi="Arial" w:cs="Arial"/>
          <w:b/>
          <w:bCs/>
          <w:sz w:val="24"/>
          <w:szCs w:val="24"/>
        </w:rPr>
        <w:t xml:space="preserve">Nokia, </w:t>
      </w:r>
      <w:r w:rsidR="00E67802" w:rsidRPr="3E61DC49">
        <w:rPr>
          <w:rFonts w:ascii="Arial" w:hAnsi="Arial" w:cs="Arial"/>
          <w:b/>
          <w:bCs/>
          <w:sz w:val="24"/>
          <w:szCs w:val="24"/>
        </w:rPr>
        <w:t>Nokia</w:t>
      </w:r>
      <w:r w:rsidR="00013455" w:rsidRPr="3E61DC49">
        <w:rPr>
          <w:rFonts w:ascii="Arial" w:hAnsi="Arial" w:cs="Arial"/>
          <w:b/>
          <w:bCs/>
          <w:sz w:val="24"/>
          <w:szCs w:val="24"/>
        </w:rPr>
        <w:t xml:space="preserve"> Shanghai Bell</w:t>
      </w:r>
    </w:p>
    <w:p w14:paraId="30E02943" w14:textId="0A166AA6" w:rsidR="0034111C" w:rsidRPr="0016316A" w:rsidRDefault="0034111C" w:rsidP="16512788">
      <w:pPr>
        <w:ind w:left="1985" w:hanging="1985"/>
        <w:rPr>
          <w:rFonts w:ascii="Arial" w:hAnsi="Arial" w:cs="Arial"/>
          <w:b/>
          <w:bCs/>
          <w:sz w:val="24"/>
          <w:szCs w:val="24"/>
        </w:rPr>
      </w:pPr>
      <w:r w:rsidRPr="3E61DC49">
        <w:rPr>
          <w:rFonts w:ascii="Arial" w:hAnsi="Arial" w:cs="Arial"/>
          <w:b/>
          <w:bCs/>
          <w:sz w:val="24"/>
          <w:szCs w:val="24"/>
        </w:rPr>
        <w:t>Title:</w:t>
      </w:r>
      <w:r w:rsidRPr="0016316A">
        <w:rPr>
          <w:rFonts w:ascii="Arial" w:hAnsi="Arial" w:cs="Arial"/>
          <w:b/>
          <w:bCs/>
          <w:sz w:val="24"/>
        </w:rPr>
        <w:tab/>
      </w:r>
      <w:r w:rsidR="006C27C9">
        <w:rPr>
          <w:rFonts w:ascii="Arial" w:hAnsi="Arial" w:cs="Arial"/>
          <w:b/>
          <w:bCs/>
          <w:sz w:val="24"/>
        </w:rPr>
        <w:t xml:space="preserve">On UE features for </w:t>
      </w:r>
      <w:r w:rsidR="00ED2704" w:rsidRPr="00ED2704">
        <w:rPr>
          <w:rFonts w:ascii="Arial" w:hAnsi="Arial" w:cs="Arial"/>
          <w:b/>
          <w:bCs/>
          <w:sz w:val="24"/>
        </w:rPr>
        <w:t>NR NTN</w:t>
      </w:r>
    </w:p>
    <w:p w14:paraId="30E02944" w14:textId="60B6B0C7" w:rsidR="0034111C" w:rsidRPr="0016316A"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Pr="3E61DC49">
        <w:rPr>
          <w:rFonts w:ascii="Arial" w:hAnsi="Arial" w:cs="Arial"/>
          <w:b/>
          <w:bCs/>
          <w:sz w:val="24"/>
          <w:szCs w:val="24"/>
        </w:rPr>
        <w:t>Discussion and Decision</w:t>
      </w:r>
    </w:p>
    <w:p w14:paraId="7CF7938E" w14:textId="633C7172" w:rsidR="00ED1327" w:rsidRDefault="00EE7FA7" w:rsidP="00ED1327">
      <w:pPr>
        <w:pStyle w:val="Heading1"/>
      </w:pPr>
      <w:r w:rsidRPr="0016316A">
        <w:t>Introduction</w:t>
      </w:r>
    </w:p>
    <w:p w14:paraId="20D91522" w14:textId="7F8AEE1E" w:rsidR="00056BDE" w:rsidRPr="00056BDE" w:rsidRDefault="00266714" w:rsidP="00056BDE">
      <w:r>
        <w:t xml:space="preserve">In RAN1#106bis-e the first baseline has been agreed for </w:t>
      </w:r>
      <w:proofErr w:type="gramStart"/>
      <w:r>
        <w:t>a number of</w:t>
      </w:r>
      <w:proofErr w:type="gramEnd"/>
      <w:r>
        <w:t xml:space="preserve"> UE features</w:t>
      </w:r>
      <w:r w:rsidR="006C27C9">
        <w:t xml:space="preserve">. In this contribution we present our views on the UE features for </w:t>
      </w:r>
      <w:r w:rsidR="00ED2704" w:rsidRPr="002D4D40">
        <w:rPr>
          <w:lang w:val="en-US"/>
        </w:rPr>
        <w:t>NR NTN</w:t>
      </w:r>
      <w:r w:rsidR="006C27C9">
        <w:t xml:space="preserve">. </w:t>
      </w:r>
    </w:p>
    <w:p w14:paraId="71230483" w14:textId="72F9C930" w:rsidR="00305297" w:rsidRDefault="007820D0" w:rsidP="00A23DCA">
      <w:pPr>
        <w:pStyle w:val="Heading1"/>
      </w:pPr>
      <w:bookmarkStart w:id="1" w:name="_Hlk510705081"/>
      <w:r>
        <w:t>Discussion</w:t>
      </w:r>
    </w:p>
    <w:p w14:paraId="73A82122" w14:textId="450D5B68" w:rsidR="001F201D" w:rsidRDefault="006C27C9" w:rsidP="001F201D">
      <w:r>
        <w:t xml:space="preserve">Detailed comments on UE features are listed below. For reference, the </w:t>
      </w:r>
      <w:r w:rsidR="00266714">
        <w:t xml:space="preserve">baseline agreements from RAN1#106bis are </w:t>
      </w:r>
      <w:r>
        <w:t xml:space="preserve">available in the Annex. </w:t>
      </w:r>
    </w:p>
    <w:p w14:paraId="0A52E645" w14:textId="58097AA8" w:rsidR="00ED2704" w:rsidRPr="00E361B2" w:rsidRDefault="00ED2704" w:rsidP="00ED2704">
      <w:pPr>
        <w:pStyle w:val="ListParagraph"/>
        <w:numPr>
          <w:ilvl w:val="0"/>
          <w:numId w:val="42"/>
        </w:numPr>
        <w:rPr>
          <w:sz w:val="20"/>
          <w:szCs w:val="20"/>
        </w:rPr>
      </w:pPr>
      <w:r w:rsidRPr="00E361B2">
        <w:rPr>
          <w:b/>
          <w:bCs/>
          <w:sz w:val="20"/>
          <w:szCs w:val="20"/>
        </w:rPr>
        <w:t>26-1, 26-2, 26-3, 26-6</w:t>
      </w:r>
      <w:r>
        <w:rPr>
          <w:b/>
          <w:bCs/>
          <w:sz w:val="20"/>
          <w:szCs w:val="20"/>
        </w:rPr>
        <w:t>, 2-6a, 2-7, 2-8, 2-9</w:t>
      </w:r>
      <w:r w:rsidRPr="00E361B2">
        <w:rPr>
          <w:b/>
          <w:bCs/>
          <w:sz w:val="20"/>
          <w:szCs w:val="20"/>
        </w:rPr>
        <w:t xml:space="preserve">: </w:t>
      </w:r>
    </w:p>
    <w:p w14:paraId="2958A3B5" w14:textId="6DA1D4D4" w:rsidR="00ED2704" w:rsidRPr="00E361B2" w:rsidRDefault="00ED2704" w:rsidP="00ED2704">
      <w:pPr>
        <w:pStyle w:val="ListParagraph"/>
        <w:numPr>
          <w:ilvl w:val="1"/>
          <w:numId w:val="42"/>
        </w:numPr>
        <w:rPr>
          <w:sz w:val="20"/>
          <w:szCs w:val="20"/>
        </w:rPr>
      </w:pPr>
      <w:proofErr w:type="spellStart"/>
      <w:r>
        <w:rPr>
          <w:sz w:val="20"/>
          <w:szCs w:val="20"/>
        </w:rPr>
        <w:t>These</w:t>
      </w:r>
      <w:proofErr w:type="spellEnd"/>
      <w:r>
        <w:rPr>
          <w:sz w:val="20"/>
          <w:szCs w:val="20"/>
        </w:rPr>
        <w:t xml:space="preserve"> </w:t>
      </w:r>
      <w:proofErr w:type="spellStart"/>
      <w:r>
        <w:rPr>
          <w:sz w:val="20"/>
          <w:szCs w:val="20"/>
        </w:rPr>
        <w:t>are</w:t>
      </w:r>
      <w:proofErr w:type="spellEnd"/>
      <w:r w:rsidRPr="00E361B2">
        <w:rPr>
          <w:sz w:val="20"/>
          <w:szCs w:val="20"/>
        </w:rPr>
        <w:t xml:space="preserve"> </w:t>
      </w:r>
      <w:proofErr w:type="spellStart"/>
      <w:r w:rsidRPr="00E361B2">
        <w:rPr>
          <w:sz w:val="20"/>
          <w:szCs w:val="20"/>
        </w:rPr>
        <w:t>basic</w:t>
      </w:r>
      <w:proofErr w:type="spellEnd"/>
      <w:r w:rsidRPr="00E361B2">
        <w:rPr>
          <w:sz w:val="20"/>
          <w:szCs w:val="20"/>
        </w:rPr>
        <w:t xml:space="preserve"> </w:t>
      </w:r>
      <w:proofErr w:type="spellStart"/>
      <w:r w:rsidRPr="00E361B2">
        <w:rPr>
          <w:sz w:val="20"/>
          <w:szCs w:val="20"/>
        </w:rPr>
        <w:t>feature</w:t>
      </w:r>
      <w:r>
        <w:rPr>
          <w:sz w:val="20"/>
          <w:szCs w:val="20"/>
        </w:rPr>
        <w:t>s</w:t>
      </w:r>
      <w:proofErr w:type="spellEnd"/>
      <w:r w:rsidRPr="00E361B2">
        <w:rPr>
          <w:sz w:val="20"/>
          <w:szCs w:val="20"/>
        </w:rPr>
        <w:t xml:space="preserve"> for </w:t>
      </w:r>
      <w:proofErr w:type="spellStart"/>
      <w:r w:rsidRPr="00E361B2">
        <w:rPr>
          <w:sz w:val="20"/>
          <w:szCs w:val="20"/>
        </w:rPr>
        <w:t>UEs</w:t>
      </w:r>
      <w:proofErr w:type="spellEnd"/>
      <w:r w:rsidRPr="00E361B2">
        <w:rPr>
          <w:sz w:val="20"/>
          <w:szCs w:val="20"/>
        </w:rPr>
        <w:t xml:space="preserve"> </w:t>
      </w:r>
      <w:proofErr w:type="spellStart"/>
      <w:r w:rsidRPr="00E361B2">
        <w:rPr>
          <w:sz w:val="20"/>
          <w:szCs w:val="20"/>
        </w:rPr>
        <w:t>supporting</w:t>
      </w:r>
      <w:proofErr w:type="spellEnd"/>
      <w:r w:rsidRPr="00E361B2">
        <w:rPr>
          <w:sz w:val="20"/>
          <w:szCs w:val="20"/>
        </w:rPr>
        <w:t xml:space="preserve"> NR </w:t>
      </w:r>
      <w:proofErr w:type="spellStart"/>
      <w:r w:rsidRPr="00E361B2">
        <w:rPr>
          <w:sz w:val="20"/>
          <w:szCs w:val="20"/>
        </w:rPr>
        <w:t>over</w:t>
      </w:r>
      <w:proofErr w:type="spellEnd"/>
      <w:r w:rsidRPr="00E361B2">
        <w:rPr>
          <w:sz w:val="20"/>
          <w:szCs w:val="20"/>
        </w:rPr>
        <w:t xml:space="preserve"> NTN.” </w:t>
      </w:r>
      <w:proofErr w:type="spellStart"/>
      <w:r>
        <w:rPr>
          <w:sz w:val="20"/>
          <w:szCs w:val="20"/>
        </w:rPr>
        <w:t>Hence</w:t>
      </w:r>
      <w:proofErr w:type="spellEnd"/>
      <w:r>
        <w:rPr>
          <w:sz w:val="20"/>
          <w:szCs w:val="20"/>
        </w:rPr>
        <w:t xml:space="preserve">, </w:t>
      </w:r>
      <w:proofErr w:type="spellStart"/>
      <w:r>
        <w:rPr>
          <w:sz w:val="20"/>
          <w:szCs w:val="20"/>
        </w:rPr>
        <w:t>they</w:t>
      </w:r>
      <w:proofErr w:type="spellEnd"/>
      <w:r>
        <w:rPr>
          <w:sz w:val="20"/>
          <w:szCs w:val="20"/>
        </w:rPr>
        <w:t xml:space="preserve"> </w:t>
      </w:r>
      <w:proofErr w:type="spellStart"/>
      <w:r>
        <w:rPr>
          <w:sz w:val="20"/>
          <w:szCs w:val="20"/>
        </w:rPr>
        <w:t>should</w:t>
      </w:r>
      <w:proofErr w:type="spellEnd"/>
      <w:r>
        <w:rPr>
          <w:sz w:val="20"/>
          <w:szCs w:val="20"/>
        </w:rPr>
        <w:t xml:space="preserve"> </w:t>
      </w:r>
      <w:proofErr w:type="spellStart"/>
      <w:r>
        <w:rPr>
          <w:sz w:val="20"/>
          <w:szCs w:val="20"/>
        </w:rPr>
        <w:t>be</w:t>
      </w:r>
      <w:proofErr w:type="spellEnd"/>
      <w:r>
        <w:rPr>
          <w:sz w:val="20"/>
          <w:szCs w:val="20"/>
        </w:rPr>
        <w:t xml:space="preserve"> </w:t>
      </w:r>
      <w:proofErr w:type="spellStart"/>
      <w:r>
        <w:rPr>
          <w:sz w:val="20"/>
          <w:szCs w:val="20"/>
        </w:rPr>
        <w:t>combined</w:t>
      </w:r>
      <w:proofErr w:type="spellEnd"/>
      <w:r w:rsidRPr="00E361B2">
        <w:rPr>
          <w:sz w:val="20"/>
          <w:szCs w:val="20"/>
        </w:rPr>
        <w:t xml:space="preserve"> into a single FG.</w:t>
      </w:r>
    </w:p>
    <w:p w14:paraId="488D2AE6" w14:textId="77777777" w:rsidR="00ED2704" w:rsidRPr="00E361B2" w:rsidRDefault="00ED2704" w:rsidP="00ED2704">
      <w:pPr>
        <w:pStyle w:val="ListParagraph"/>
        <w:numPr>
          <w:ilvl w:val="0"/>
          <w:numId w:val="42"/>
        </w:numPr>
        <w:rPr>
          <w:sz w:val="20"/>
          <w:szCs w:val="20"/>
        </w:rPr>
      </w:pPr>
      <w:r w:rsidRPr="00E361B2">
        <w:rPr>
          <w:b/>
          <w:bCs/>
          <w:sz w:val="20"/>
          <w:szCs w:val="20"/>
        </w:rPr>
        <w:t>26-3:</w:t>
      </w:r>
      <w:r w:rsidRPr="00E361B2">
        <w:rPr>
          <w:sz w:val="20"/>
          <w:szCs w:val="20"/>
        </w:rPr>
        <w:t xml:space="preserve"> </w:t>
      </w:r>
    </w:p>
    <w:p w14:paraId="6AB392B8" w14:textId="35003509" w:rsidR="00ED2704" w:rsidRPr="00E361B2" w:rsidRDefault="00ED2704" w:rsidP="00ED2704">
      <w:pPr>
        <w:pStyle w:val="ListParagraph"/>
        <w:numPr>
          <w:ilvl w:val="1"/>
          <w:numId w:val="42"/>
        </w:numPr>
        <w:rPr>
          <w:sz w:val="20"/>
          <w:szCs w:val="20"/>
        </w:rPr>
      </w:pPr>
      <w:r>
        <w:rPr>
          <w:sz w:val="20"/>
          <w:szCs w:val="20"/>
        </w:rPr>
        <w:t>On</w:t>
      </w:r>
      <w:r w:rsidRPr="00E361B2">
        <w:rPr>
          <w:sz w:val="20"/>
          <w:szCs w:val="20"/>
        </w:rPr>
        <w:t xml:space="preserve"> ”</w:t>
      </w:r>
      <w:proofErr w:type="spellStart"/>
      <w:r w:rsidRPr="00E361B2">
        <w:rPr>
          <w:sz w:val="20"/>
          <w:szCs w:val="20"/>
        </w:rPr>
        <w:t>Consequence</w:t>
      </w:r>
      <w:proofErr w:type="spellEnd"/>
      <w:r w:rsidRPr="00E361B2">
        <w:rPr>
          <w:sz w:val="20"/>
          <w:szCs w:val="20"/>
        </w:rPr>
        <w:t xml:space="preserve"> </w:t>
      </w:r>
      <w:proofErr w:type="spellStart"/>
      <w:r w:rsidRPr="00E361B2">
        <w:rPr>
          <w:sz w:val="20"/>
          <w:szCs w:val="20"/>
        </w:rPr>
        <w:t>if</w:t>
      </w:r>
      <w:proofErr w:type="spellEnd"/>
      <w:r w:rsidRPr="00E361B2">
        <w:rPr>
          <w:sz w:val="20"/>
          <w:szCs w:val="20"/>
        </w:rPr>
        <w:t xml:space="preserve">…” </w:t>
      </w:r>
      <w:proofErr w:type="spellStart"/>
      <w:r w:rsidRPr="00E361B2">
        <w:rPr>
          <w:sz w:val="20"/>
          <w:szCs w:val="20"/>
        </w:rPr>
        <w:t>column</w:t>
      </w:r>
      <w:proofErr w:type="spellEnd"/>
      <w:r>
        <w:rPr>
          <w:sz w:val="20"/>
          <w:szCs w:val="20"/>
        </w:rPr>
        <w:t xml:space="preserve">, </w:t>
      </w:r>
      <w:proofErr w:type="spellStart"/>
      <w:r>
        <w:rPr>
          <w:sz w:val="20"/>
          <w:szCs w:val="20"/>
        </w:rPr>
        <w:t>remove</w:t>
      </w:r>
      <w:proofErr w:type="spellEnd"/>
      <w:r>
        <w:rPr>
          <w:sz w:val="20"/>
          <w:szCs w:val="20"/>
        </w:rPr>
        <w:t xml:space="preserve"> HAPS/ATG </w:t>
      </w:r>
      <w:proofErr w:type="spellStart"/>
      <w:r>
        <w:rPr>
          <w:sz w:val="20"/>
          <w:szCs w:val="20"/>
        </w:rPr>
        <w:t>from</w:t>
      </w:r>
      <w:proofErr w:type="spellEnd"/>
      <w:r>
        <w:rPr>
          <w:sz w:val="20"/>
          <w:szCs w:val="20"/>
        </w:rPr>
        <w:t xml:space="preserve"> </w:t>
      </w:r>
      <w:proofErr w:type="spellStart"/>
      <w:r>
        <w:rPr>
          <w:sz w:val="20"/>
          <w:szCs w:val="20"/>
        </w:rPr>
        <w:t>the</w:t>
      </w:r>
      <w:proofErr w:type="spellEnd"/>
      <w:r>
        <w:rPr>
          <w:sz w:val="20"/>
          <w:szCs w:val="20"/>
        </w:rPr>
        <w:t xml:space="preserve"> list, as </w:t>
      </w:r>
      <w:proofErr w:type="spellStart"/>
      <w:r>
        <w:rPr>
          <w:sz w:val="20"/>
          <w:szCs w:val="20"/>
        </w:rPr>
        <w:t>not</w:t>
      </w:r>
      <w:proofErr w:type="spellEnd"/>
      <w:r>
        <w:rPr>
          <w:sz w:val="20"/>
          <w:szCs w:val="20"/>
        </w:rPr>
        <w:t xml:space="preserve"> </w:t>
      </w:r>
      <w:proofErr w:type="spellStart"/>
      <w:r>
        <w:rPr>
          <w:sz w:val="20"/>
          <w:szCs w:val="20"/>
        </w:rPr>
        <w:t>all</w:t>
      </w:r>
      <w:proofErr w:type="spellEnd"/>
      <w:r>
        <w:rPr>
          <w:sz w:val="20"/>
          <w:szCs w:val="20"/>
        </w:rPr>
        <w:t xml:space="preserve"> HAPS/ATG </w:t>
      </w:r>
      <w:proofErr w:type="spellStart"/>
      <w:r>
        <w:rPr>
          <w:sz w:val="20"/>
          <w:szCs w:val="20"/>
        </w:rPr>
        <w:t>deployments</w:t>
      </w:r>
      <w:proofErr w:type="spellEnd"/>
      <w:r>
        <w:rPr>
          <w:sz w:val="20"/>
          <w:szCs w:val="20"/>
        </w:rPr>
        <w:t xml:space="preserve"> </w:t>
      </w:r>
      <w:proofErr w:type="spellStart"/>
      <w:r>
        <w:rPr>
          <w:sz w:val="20"/>
          <w:szCs w:val="20"/>
        </w:rPr>
        <w:t>are</w:t>
      </w:r>
      <w:proofErr w:type="spellEnd"/>
      <w:r>
        <w:rPr>
          <w:sz w:val="20"/>
          <w:szCs w:val="20"/>
        </w:rPr>
        <w:t xml:space="preserve"> </w:t>
      </w:r>
      <w:proofErr w:type="spellStart"/>
      <w:r>
        <w:rPr>
          <w:sz w:val="20"/>
          <w:szCs w:val="20"/>
        </w:rPr>
        <w:t>impacted</w:t>
      </w:r>
      <w:proofErr w:type="spellEnd"/>
      <w:r w:rsidRPr="00E361B2">
        <w:rPr>
          <w:sz w:val="20"/>
          <w:szCs w:val="20"/>
        </w:rPr>
        <w:t>.</w:t>
      </w:r>
    </w:p>
    <w:p w14:paraId="06107C88" w14:textId="77777777" w:rsidR="00ED2704" w:rsidRPr="00E361B2" w:rsidRDefault="00ED2704" w:rsidP="00ED2704">
      <w:pPr>
        <w:pStyle w:val="ListParagraph"/>
        <w:numPr>
          <w:ilvl w:val="0"/>
          <w:numId w:val="42"/>
        </w:numPr>
        <w:rPr>
          <w:b/>
          <w:bCs/>
          <w:sz w:val="20"/>
          <w:szCs w:val="20"/>
        </w:rPr>
      </w:pPr>
      <w:r w:rsidRPr="00E361B2">
        <w:rPr>
          <w:b/>
          <w:bCs/>
          <w:sz w:val="20"/>
          <w:szCs w:val="20"/>
        </w:rPr>
        <w:t xml:space="preserve">26-4: </w:t>
      </w:r>
    </w:p>
    <w:p w14:paraId="41861F29" w14:textId="77777777" w:rsidR="00ED2704" w:rsidRPr="00E361B2" w:rsidRDefault="00ED2704" w:rsidP="00ED2704">
      <w:pPr>
        <w:pStyle w:val="ListParagraph"/>
        <w:numPr>
          <w:ilvl w:val="1"/>
          <w:numId w:val="42"/>
        </w:numPr>
        <w:rPr>
          <w:sz w:val="20"/>
          <w:szCs w:val="20"/>
        </w:rPr>
      </w:pPr>
      <w:r w:rsidRPr="00E361B2">
        <w:rPr>
          <w:sz w:val="20"/>
          <w:szCs w:val="20"/>
        </w:rPr>
        <w:t xml:space="preserve">Component 1: It is </w:t>
      </w:r>
      <w:proofErr w:type="spellStart"/>
      <w:r w:rsidRPr="00E361B2">
        <w:rPr>
          <w:sz w:val="20"/>
          <w:szCs w:val="20"/>
        </w:rPr>
        <w:t>unclear</w:t>
      </w:r>
      <w:proofErr w:type="spellEnd"/>
      <w:r w:rsidRPr="00E361B2">
        <w:rPr>
          <w:sz w:val="20"/>
          <w:szCs w:val="20"/>
        </w:rPr>
        <w:t xml:space="preserve"> </w:t>
      </w:r>
      <w:proofErr w:type="spellStart"/>
      <w:r w:rsidRPr="00E361B2">
        <w:rPr>
          <w:sz w:val="20"/>
          <w:szCs w:val="20"/>
        </w:rPr>
        <w:t>what</w:t>
      </w:r>
      <w:proofErr w:type="spellEnd"/>
      <w:r w:rsidRPr="00E361B2">
        <w:rPr>
          <w:sz w:val="20"/>
          <w:szCs w:val="20"/>
        </w:rPr>
        <w:t xml:space="preserve"> is </w:t>
      </w:r>
      <w:proofErr w:type="spellStart"/>
      <w:r w:rsidRPr="00E361B2">
        <w:rPr>
          <w:sz w:val="20"/>
          <w:szCs w:val="20"/>
        </w:rPr>
        <w:t>signalled</w:t>
      </w:r>
      <w:proofErr w:type="spellEnd"/>
      <w:r w:rsidRPr="00E361B2">
        <w:rPr>
          <w:sz w:val="20"/>
          <w:szCs w:val="20"/>
        </w:rPr>
        <w:t xml:space="preserve"> </w:t>
      </w:r>
      <w:proofErr w:type="spellStart"/>
      <w:r w:rsidRPr="00E361B2">
        <w:rPr>
          <w:sz w:val="20"/>
          <w:szCs w:val="20"/>
        </w:rPr>
        <w:t>here</w:t>
      </w:r>
      <w:proofErr w:type="spellEnd"/>
      <w:r w:rsidRPr="00E361B2">
        <w:rPr>
          <w:sz w:val="20"/>
          <w:szCs w:val="20"/>
        </w:rPr>
        <w:t xml:space="preserve">. </w:t>
      </w:r>
      <w:proofErr w:type="spellStart"/>
      <w:r>
        <w:rPr>
          <w:sz w:val="20"/>
          <w:szCs w:val="20"/>
        </w:rPr>
        <w:t>We</w:t>
      </w:r>
      <w:proofErr w:type="spellEnd"/>
      <w:r>
        <w:rPr>
          <w:sz w:val="20"/>
          <w:szCs w:val="20"/>
        </w:rPr>
        <w:t xml:space="preserve"> </w:t>
      </w:r>
      <w:proofErr w:type="spellStart"/>
      <w:r>
        <w:rPr>
          <w:sz w:val="20"/>
          <w:szCs w:val="20"/>
        </w:rPr>
        <w:t>propose</w:t>
      </w:r>
      <w:proofErr w:type="spellEnd"/>
      <w:r>
        <w:rPr>
          <w:sz w:val="20"/>
          <w:szCs w:val="20"/>
        </w:rPr>
        <w:t xml:space="preserve"> to </w:t>
      </w:r>
      <w:proofErr w:type="spellStart"/>
      <w:r>
        <w:rPr>
          <w:sz w:val="20"/>
          <w:szCs w:val="20"/>
        </w:rPr>
        <w:t>c</w:t>
      </w:r>
      <w:r w:rsidRPr="00E361B2">
        <w:rPr>
          <w:sz w:val="20"/>
          <w:szCs w:val="20"/>
        </w:rPr>
        <w:t>hange</w:t>
      </w:r>
      <w:proofErr w:type="spellEnd"/>
      <w:r w:rsidRPr="00E361B2">
        <w:rPr>
          <w:sz w:val="20"/>
          <w:szCs w:val="20"/>
        </w:rPr>
        <w:t xml:space="preserve"> </w:t>
      </w:r>
      <w:proofErr w:type="spellStart"/>
      <w:r>
        <w:rPr>
          <w:sz w:val="20"/>
          <w:szCs w:val="20"/>
        </w:rPr>
        <w:t>the</w:t>
      </w:r>
      <w:proofErr w:type="spellEnd"/>
      <w:r>
        <w:rPr>
          <w:sz w:val="20"/>
          <w:szCs w:val="20"/>
        </w:rPr>
        <w:t xml:space="preserve"> </w:t>
      </w:r>
      <w:proofErr w:type="spellStart"/>
      <w:r w:rsidRPr="00E361B2">
        <w:rPr>
          <w:sz w:val="20"/>
          <w:szCs w:val="20"/>
        </w:rPr>
        <w:t>text</w:t>
      </w:r>
      <w:proofErr w:type="spellEnd"/>
      <w:r w:rsidRPr="00E361B2">
        <w:rPr>
          <w:sz w:val="20"/>
          <w:szCs w:val="20"/>
        </w:rPr>
        <w:t xml:space="preserve"> to “Support UE </w:t>
      </w:r>
      <w:proofErr w:type="spellStart"/>
      <w:r w:rsidRPr="00E361B2">
        <w:rPr>
          <w:sz w:val="20"/>
          <w:szCs w:val="20"/>
        </w:rPr>
        <w:t>reporting</w:t>
      </w:r>
      <w:proofErr w:type="spellEnd"/>
      <w:r w:rsidRPr="00E361B2">
        <w:rPr>
          <w:sz w:val="20"/>
          <w:szCs w:val="20"/>
        </w:rPr>
        <w:t xml:space="preserve"> of </w:t>
      </w:r>
      <w:proofErr w:type="spellStart"/>
      <w:r w:rsidRPr="00E361B2">
        <w:rPr>
          <w:sz w:val="20"/>
          <w:szCs w:val="20"/>
        </w:rPr>
        <w:t>information</w:t>
      </w:r>
      <w:proofErr w:type="spellEnd"/>
      <w:r w:rsidRPr="00E361B2">
        <w:rPr>
          <w:sz w:val="20"/>
          <w:szCs w:val="20"/>
        </w:rPr>
        <w:t xml:space="preserve"> </w:t>
      </w:r>
      <w:proofErr w:type="spellStart"/>
      <w:r w:rsidRPr="00E361B2">
        <w:rPr>
          <w:sz w:val="20"/>
          <w:szCs w:val="20"/>
        </w:rPr>
        <w:t>about</w:t>
      </w:r>
      <w:proofErr w:type="spellEnd"/>
      <w:r w:rsidRPr="00E361B2">
        <w:rPr>
          <w:sz w:val="20"/>
          <w:szCs w:val="20"/>
        </w:rPr>
        <w:t xml:space="preserve"> </w:t>
      </w:r>
      <w:proofErr w:type="spellStart"/>
      <w:r w:rsidRPr="00E361B2">
        <w:rPr>
          <w:sz w:val="20"/>
          <w:szCs w:val="20"/>
        </w:rPr>
        <w:t>the</w:t>
      </w:r>
      <w:proofErr w:type="spellEnd"/>
      <w:r w:rsidRPr="00E361B2">
        <w:rPr>
          <w:sz w:val="20"/>
          <w:szCs w:val="20"/>
        </w:rPr>
        <w:t xml:space="preserve"> UE </w:t>
      </w:r>
      <w:proofErr w:type="spellStart"/>
      <w:r w:rsidRPr="00E361B2">
        <w:rPr>
          <w:sz w:val="20"/>
          <w:szCs w:val="20"/>
        </w:rPr>
        <w:t>specific</w:t>
      </w:r>
      <w:proofErr w:type="spellEnd"/>
      <w:r w:rsidRPr="00E361B2">
        <w:rPr>
          <w:sz w:val="20"/>
          <w:szCs w:val="20"/>
        </w:rPr>
        <w:t xml:space="preserve"> TA </w:t>
      </w:r>
      <w:proofErr w:type="spellStart"/>
      <w:r w:rsidRPr="00E361B2">
        <w:rPr>
          <w:sz w:val="20"/>
          <w:szCs w:val="20"/>
        </w:rPr>
        <w:t>pre-compensation</w:t>
      </w:r>
      <w:proofErr w:type="spellEnd"/>
      <w:r w:rsidRPr="00E361B2">
        <w:rPr>
          <w:sz w:val="20"/>
          <w:szCs w:val="20"/>
        </w:rPr>
        <w:t>”</w:t>
      </w:r>
    </w:p>
    <w:p w14:paraId="516632BF" w14:textId="77777777" w:rsidR="00ED2704" w:rsidRPr="00E361B2" w:rsidRDefault="00ED2704" w:rsidP="00ED2704">
      <w:pPr>
        <w:pStyle w:val="ListParagraph"/>
        <w:numPr>
          <w:ilvl w:val="1"/>
          <w:numId w:val="42"/>
        </w:numPr>
        <w:rPr>
          <w:sz w:val="20"/>
          <w:szCs w:val="20"/>
        </w:rPr>
      </w:pPr>
      <w:r w:rsidRPr="00E361B2">
        <w:rPr>
          <w:sz w:val="20"/>
          <w:szCs w:val="20"/>
        </w:rPr>
        <w:t xml:space="preserve">Component 2: </w:t>
      </w:r>
      <w:proofErr w:type="spellStart"/>
      <w:r w:rsidRPr="00E361B2">
        <w:rPr>
          <w:sz w:val="20"/>
          <w:szCs w:val="20"/>
        </w:rPr>
        <w:t>remove</w:t>
      </w:r>
      <w:proofErr w:type="spellEnd"/>
      <w:r w:rsidRPr="00E361B2">
        <w:rPr>
          <w:sz w:val="20"/>
          <w:szCs w:val="20"/>
        </w:rPr>
        <w:t xml:space="preserve"> </w:t>
      </w:r>
      <w:proofErr w:type="spellStart"/>
      <w:r w:rsidRPr="00E361B2">
        <w:rPr>
          <w:sz w:val="20"/>
          <w:szCs w:val="20"/>
        </w:rPr>
        <w:t>component</w:t>
      </w:r>
      <w:proofErr w:type="spellEnd"/>
      <w:r w:rsidRPr="00E361B2">
        <w:rPr>
          <w:sz w:val="20"/>
          <w:szCs w:val="20"/>
        </w:rPr>
        <w:t xml:space="preserve"> 2 </w:t>
      </w:r>
      <w:proofErr w:type="spellStart"/>
      <w:r w:rsidRPr="00E361B2">
        <w:rPr>
          <w:sz w:val="20"/>
          <w:szCs w:val="20"/>
        </w:rPr>
        <w:t>or</w:t>
      </w:r>
      <w:proofErr w:type="spellEnd"/>
      <w:r w:rsidRPr="00E361B2">
        <w:rPr>
          <w:sz w:val="20"/>
          <w:szCs w:val="20"/>
        </w:rPr>
        <w:t xml:space="preserve"> </w:t>
      </w:r>
      <w:proofErr w:type="spellStart"/>
      <w:r w:rsidRPr="00E361B2">
        <w:rPr>
          <w:sz w:val="20"/>
          <w:szCs w:val="20"/>
        </w:rPr>
        <w:t>change</w:t>
      </w:r>
      <w:proofErr w:type="spellEnd"/>
      <w:r w:rsidRPr="00E361B2">
        <w:rPr>
          <w:sz w:val="20"/>
          <w:szCs w:val="20"/>
        </w:rPr>
        <w:t xml:space="preserve"> </w:t>
      </w:r>
      <w:proofErr w:type="spellStart"/>
      <w:r w:rsidRPr="00E361B2">
        <w:rPr>
          <w:sz w:val="20"/>
          <w:szCs w:val="20"/>
        </w:rPr>
        <w:t>the</w:t>
      </w:r>
      <w:proofErr w:type="spellEnd"/>
      <w:r w:rsidRPr="00E361B2">
        <w:rPr>
          <w:sz w:val="20"/>
          <w:szCs w:val="20"/>
        </w:rPr>
        <w:t xml:space="preserve"> </w:t>
      </w:r>
      <w:proofErr w:type="spellStart"/>
      <w:r w:rsidRPr="00E361B2">
        <w:rPr>
          <w:sz w:val="20"/>
          <w:szCs w:val="20"/>
        </w:rPr>
        <w:t>text</w:t>
      </w:r>
      <w:proofErr w:type="spellEnd"/>
      <w:r w:rsidRPr="00E361B2">
        <w:rPr>
          <w:sz w:val="20"/>
          <w:szCs w:val="20"/>
        </w:rPr>
        <w:t xml:space="preserve"> to </w:t>
      </w:r>
      <w:proofErr w:type="spellStart"/>
      <w:r w:rsidRPr="00E361B2">
        <w:rPr>
          <w:sz w:val="20"/>
          <w:szCs w:val="20"/>
        </w:rPr>
        <w:t>make</w:t>
      </w:r>
      <w:proofErr w:type="spellEnd"/>
      <w:r w:rsidRPr="00E361B2">
        <w:rPr>
          <w:sz w:val="20"/>
          <w:szCs w:val="20"/>
        </w:rPr>
        <w:t xml:space="preserve"> it </w:t>
      </w:r>
      <w:proofErr w:type="spellStart"/>
      <w:r w:rsidRPr="00E361B2">
        <w:rPr>
          <w:sz w:val="20"/>
          <w:szCs w:val="20"/>
        </w:rPr>
        <w:t>clear</w:t>
      </w:r>
      <w:proofErr w:type="spellEnd"/>
      <w:r w:rsidRPr="00E361B2">
        <w:rPr>
          <w:sz w:val="20"/>
          <w:szCs w:val="20"/>
        </w:rPr>
        <w:t xml:space="preserve"> </w:t>
      </w:r>
      <w:proofErr w:type="spellStart"/>
      <w:r w:rsidRPr="00E361B2">
        <w:rPr>
          <w:sz w:val="20"/>
          <w:szCs w:val="20"/>
        </w:rPr>
        <w:t>all</w:t>
      </w:r>
      <w:proofErr w:type="spellEnd"/>
      <w:r w:rsidRPr="00E361B2">
        <w:rPr>
          <w:sz w:val="20"/>
          <w:szCs w:val="20"/>
        </w:rPr>
        <w:t xml:space="preserve"> </w:t>
      </w:r>
      <w:proofErr w:type="spellStart"/>
      <w:r w:rsidRPr="00E361B2">
        <w:rPr>
          <w:sz w:val="20"/>
          <w:szCs w:val="20"/>
        </w:rPr>
        <w:t>report</w:t>
      </w:r>
      <w:proofErr w:type="spellEnd"/>
      <w:r w:rsidRPr="00E361B2">
        <w:rPr>
          <w:sz w:val="20"/>
          <w:szCs w:val="20"/>
        </w:rPr>
        <w:t xml:space="preserve"> </w:t>
      </w:r>
      <w:proofErr w:type="spellStart"/>
      <w:r w:rsidRPr="00E361B2">
        <w:rPr>
          <w:sz w:val="20"/>
          <w:szCs w:val="20"/>
        </w:rPr>
        <w:t>frequencies</w:t>
      </w:r>
      <w:proofErr w:type="spellEnd"/>
      <w:r w:rsidRPr="00E361B2">
        <w:rPr>
          <w:sz w:val="20"/>
          <w:szCs w:val="20"/>
        </w:rPr>
        <w:t xml:space="preserve"> </w:t>
      </w:r>
      <w:proofErr w:type="spellStart"/>
      <w:r w:rsidRPr="00E361B2">
        <w:rPr>
          <w:sz w:val="20"/>
          <w:szCs w:val="20"/>
        </w:rPr>
        <w:t>are</w:t>
      </w:r>
      <w:proofErr w:type="spellEnd"/>
      <w:r w:rsidRPr="00E361B2">
        <w:rPr>
          <w:sz w:val="20"/>
          <w:szCs w:val="20"/>
        </w:rPr>
        <w:t xml:space="preserve"> </w:t>
      </w:r>
      <w:proofErr w:type="spellStart"/>
      <w:r w:rsidRPr="00E361B2">
        <w:rPr>
          <w:sz w:val="20"/>
          <w:szCs w:val="20"/>
        </w:rPr>
        <w:t>supported</w:t>
      </w:r>
      <w:proofErr w:type="spellEnd"/>
      <w:r w:rsidRPr="00E361B2">
        <w:rPr>
          <w:sz w:val="20"/>
          <w:szCs w:val="20"/>
        </w:rPr>
        <w:t>.</w:t>
      </w:r>
    </w:p>
    <w:p w14:paraId="58B5B4D5" w14:textId="3AE71DCA" w:rsidR="00ED2704" w:rsidRPr="00E361B2" w:rsidRDefault="00ED2704" w:rsidP="00ED2704">
      <w:pPr>
        <w:pStyle w:val="ListParagraph"/>
        <w:numPr>
          <w:ilvl w:val="1"/>
          <w:numId w:val="42"/>
        </w:numPr>
        <w:rPr>
          <w:sz w:val="20"/>
          <w:szCs w:val="20"/>
        </w:rPr>
      </w:pPr>
      <w:r w:rsidRPr="00E361B2">
        <w:rPr>
          <w:sz w:val="20"/>
          <w:szCs w:val="20"/>
        </w:rPr>
        <w:t xml:space="preserve">Component 3: </w:t>
      </w:r>
      <w:proofErr w:type="spellStart"/>
      <w:r w:rsidRPr="00E361B2">
        <w:rPr>
          <w:sz w:val="20"/>
          <w:szCs w:val="20"/>
        </w:rPr>
        <w:t>remove</w:t>
      </w:r>
      <w:proofErr w:type="spellEnd"/>
      <w:r w:rsidRPr="00E361B2">
        <w:rPr>
          <w:sz w:val="20"/>
          <w:szCs w:val="20"/>
        </w:rPr>
        <w:t xml:space="preserve"> </w:t>
      </w:r>
      <w:proofErr w:type="spellStart"/>
      <w:r w:rsidRPr="00E361B2">
        <w:rPr>
          <w:sz w:val="20"/>
          <w:szCs w:val="20"/>
        </w:rPr>
        <w:t>component</w:t>
      </w:r>
      <w:proofErr w:type="spellEnd"/>
      <w:r w:rsidRPr="00E361B2">
        <w:rPr>
          <w:sz w:val="20"/>
          <w:szCs w:val="20"/>
        </w:rPr>
        <w:t xml:space="preserve"> 3 </w:t>
      </w:r>
      <w:proofErr w:type="spellStart"/>
      <w:r w:rsidRPr="00E361B2">
        <w:rPr>
          <w:sz w:val="20"/>
          <w:szCs w:val="20"/>
        </w:rPr>
        <w:t>or</w:t>
      </w:r>
      <w:proofErr w:type="spellEnd"/>
      <w:r w:rsidRPr="00E361B2">
        <w:rPr>
          <w:sz w:val="20"/>
          <w:szCs w:val="20"/>
        </w:rPr>
        <w:t xml:space="preserve"> </w:t>
      </w:r>
      <w:proofErr w:type="spellStart"/>
      <w:r w:rsidRPr="00E361B2">
        <w:rPr>
          <w:sz w:val="20"/>
          <w:szCs w:val="20"/>
        </w:rPr>
        <w:t>change</w:t>
      </w:r>
      <w:proofErr w:type="spellEnd"/>
      <w:r w:rsidRPr="00E361B2">
        <w:rPr>
          <w:sz w:val="20"/>
          <w:szCs w:val="20"/>
        </w:rPr>
        <w:t xml:space="preserve"> </w:t>
      </w:r>
      <w:proofErr w:type="spellStart"/>
      <w:r w:rsidRPr="00E361B2">
        <w:rPr>
          <w:sz w:val="20"/>
          <w:szCs w:val="20"/>
        </w:rPr>
        <w:t>the</w:t>
      </w:r>
      <w:proofErr w:type="spellEnd"/>
      <w:r w:rsidRPr="00E361B2">
        <w:rPr>
          <w:sz w:val="20"/>
          <w:szCs w:val="20"/>
        </w:rPr>
        <w:t xml:space="preserve"> </w:t>
      </w:r>
      <w:proofErr w:type="spellStart"/>
      <w:r w:rsidRPr="00E361B2">
        <w:rPr>
          <w:sz w:val="20"/>
          <w:szCs w:val="20"/>
        </w:rPr>
        <w:t>text</w:t>
      </w:r>
      <w:proofErr w:type="spellEnd"/>
      <w:r w:rsidRPr="00E361B2">
        <w:rPr>
          <w:sz w:val="20"/>
          <w:szCs w:val="20"/>
        </w:rPr>
        <w:t xml:space="preserve"> to </w:t>
      </w:r>
      <w:proofErr w:type="spellStart"/>
      <w:r w:rsidRPr="00E361B2">
        <w:rPr>
          <w:sz w:val="20"/>
          <w:szCs w:val="20"/>
        </w:rPr>
        <w:t>make</w:t>
      </w:r>
      <w:proofErr w:type="spellEnd"/>
      <w:r w:rsidRPr="00E361B2">
        <w:rPr>
          <w:sz w:val="20"/>
          <w:szCs w:val="20"/>
        </w:rPr>
        <w:t xml:space="preserve"> it </w:t>
      </w:r>
      <w:proofErr w:type="spellStart"/>
      <w:r w:rsidRPr="00E361B2">
        <w:rPr>
          <w:sz w:val="20"/>
          <w:szCs w:val="20"/>
        </w:rPr>
        <w:t>clear</w:t>
      </w:r>
      <w:proofErr w:type="spellEnd"/>
      <w:r w:rsidRPr="00E361B2">
        <w:rPr>
          <w:sz w:val="20"/>
          <w:szCs w:val="20"/>
        </w:rPr>
        <w:t xml:space="preserve"> </w:t>
      </w:r>
      <w:proofErr w:type="spellStart"/>
      <w:r w:rsidRPr="00E361B2">
        <w:rPr>
          <w:sz w:val="20"/>
          <w:szCs w:val="20"/>
        </w:rPr>
        <w:t>all</w:t>
      </w:r>
      <w:proofErr w:type="spellEnd"/>
      <w:r w:rsidRPr="00E361B2">
        <w:rPr>
          <w:sz w:val="20"/>
          <w:szCs w:val="20"/>
        </w:rPr>
        <w:t xml:space="preserve"> </w:t>
      </w:r>
      <w:proofErr w:type="spellStart"/>
      <w:r w:rsidRPr="00E361B2">
        <w:rPr>
          <w:sz w:val="20"/>
          <w:szCs w:val="20"/>
        </w:rPr>
        <w:t>report</w:t>
      </w:r>
      <w:proofErr w:type="spellEnd"/>
      <w:r w:rsidRPr="00E361B2">
        <w:rPr>
          <w:sz w:val="20"/>
          <w:szCs w:val="20"/>
        </w:rPr>
        <w:t xml:space="preserve"> </w:t>
      </w:r>
      <w:proofErr w:type="spellStart"/>
      <w:r w:rsidRPr="00E361B2">
        <w:rPr>
          <w:sz w:val="20"/>
          <w:szCs w:val="20"/>
        </w:rPr>
        <w:t>granularities</w:t>
      </w:r>
      <w:proofErr w:type="spellEnd"/>
      <w:r w:rsidRPr="00E361B2">
        <w:rPr>
          <w:sz w:val="20"/>
          <w:szCs w:val="20"/>
        </w:rPr>
        <w:t xml:space="preserve"> </w:t>
      </w:r>
      <w:proofErr w:type="spellStart"/>
      <w:r w:rsidRPr="00E361B2">
        <w:rPr>
          <w:sz w:val="20"/>
          <w:szCs w:val="20"/>
        </w:rPr>
        <w:t>are</w:t>
      </w:r>
      <w:proofErr w:type="spellEnd"/>
      <w:r w:rsidRPr="00E361B2">
        <w:rPr>
          <w:sz w:val="20"/>
          <w:szCs w:val="20"/>
        </w:rPr>
        <w:t xml:space="preserve"> </w:t>
      </w:r>
      <w:proofErr w:type="spellStart"/>
      <w:r w:rsidRPr="00E361B2">
        <w:rPr>
          <w:sz w:val="20"/>
          <w:szCs w:val="20"/>
        </w:rPr>
        <w:t>supported</w:t>
      </w:r>
      <w:proofErr w:type="spellEnd"/>
    </w:p>
    <w:p w14:paraId="4DE73B5A" w14:textId="77777777" w:rsidR="00ED2704" w:rsidRPr="00E361B2" w:rsidRDefault="00ED2704" w:rsidP="00ED2704">
      <w:pPr>
        <w:pStyle w:val="ListParagraph"/>
        <w:numPr>
          <w:ilvl w:val="0"/>
          <w:numId w:val="42"/>
        </w:numPr>
        <w:rPr>
          <w:sz w:val="20"/>
          <w:szCs w:val="20"/>
        </w:rPr>
      </w:pPr>
      <w:r w:rsidRPr="00E361B2">
        <w:rPr>
          <w:b/>
          <w:bCs/>
          <w:sz w:val="20"/>
          <w:szCs w:val="20"/>
        </w:rPr>
        <w:t>26-6:</w:t>
      </w:r>
      <w:r w:rsidRPr="00E361B2">
        <w:rPr>
          <w:sz w:val="20"/>
          <w:szCs w:val="20"/>
        </w:rPr>
        <w:t xml:space="preserve"> </w:t>
      </w:r>
    </w:p>
    <w:p w14:paraId="3ADCBBB8" w14:textId="3B2FEEF0" w:rsidR="00ED2704" w:rsidRPr="00E361B2" w:rsidRDefault="00ED2704" w:rsidP="00ED2704">
      <w:pPr>
        <w:pStyle w:val="ListParagraph"/>
        <w:numPr>
          <w:ilvl w:val="1"/>
          <w:numId w:val="42"/>
        </w:numPr>
        <w:rPr>
          <w:sz w:val="20"/>
          <w:szCs w:val="20"/>
        </w:rPr>
      </w:pPr>
      <w:r w:rsidRPr="00E361B2">
        <w:rPr>
          <w:sz w:val="20"/>
          <w:szCs w:val="20"/>
        </w:rPr>
        <w:t xml:space="preserve">It is </w:t>
      </w:r>
      <w:proofErr w:type="spellStart"/>
      <w:r w:rsidRPr="00E361B2">
        <w:rPr>
          <w:sz w:val="20"/>
          <w:szCs w:val="20"/>
        </w:rPr>
        <w:t>not</w:t>
      </w:r>
      <w:proofErr w:type="spellEnd"/>
      <w:r w:rsidRPr="00E361B2">
        <w:rPr>
          <w:sz w:val="20"/>
          <w:szCs w:val="20"/>
        </w:rPr>
        <w:t xml:space="preserve"> </w:t>
      </w:r>
      <w:proofErr w:type="spellStart"/>
      <w:r w:rsidRPr="00E361B2">
        <w:rPr>
          <w:sz w:val="20"/>
          <w:szCs w:val="20"/>
        </w:rPr>
        <w:t>clear</w:t>
      </w:r>
      <w:proofErr w:type="spellEnd"/>
      <w:r w:rsidRPr="00E361B2">
        <w:rPr>
          <w:sz w:val="20"/>
          <w:szCs w:val="20"/>
        </w:rPr>
        <w:t xml:space="preserve"> </w:t>
      </w:r>
      <w:proofErr w:type="spellStart"/>
      <w:r w:rsidRPr="00E361B2">
        <w:rPr>
          <w:sz w:val="20"/>
          <w:szCs w:val="20"/>
        </w:rPr>
        <w:t>what</w:t>
      </w:r>
      <w:proofErr w:type="spellEnd"/>
      <w:r w:rsidRPr="00E361B2">
        <w:rPr>
          <w:sz w:val="20"/>
          <w:szCs w:val="20"/>
        </w:rPr>
        <w:t xml:space="preserve"> </w:t>
      </w:r>
      <w:proofErr w:type="spellStart"/>
      <w:r w:rsidRPr="00E361B2">
        <w:rPr>
          <w:sz w:val="20"/>
          <w:szCs w:val="20"/>
        </w:rPr>
        <w:t>enhancement</w:t>
      </w:r>
      <w:proofErr w:type="spellEnd"/>
      <w:r w:rsidRPr="00E361B2">
        <w:rPr>
          <w:sz w:val="20"/>
          <w:szCs w:val="20"/>
        </w:rPr>
        <w:t xml:space="preserve"> </w:t>
      </w:r>
      <w:proofErr w:type="spellStart"/>
      <w:r w:rsidRPr="00E361B2">
        <w:rPr>
          <w:sz w:val="20"/>
          <w:szCs w:val="20"/>
        </w:rPr>
        <w:t>the</w:t>
      </w:r>
      <w:proofErr w:type="spellEnd"/>
      <w:r w:rsidRPr="00E361B2">
        <w:rPr>
          <w:sz w:val="20"/>
          <w:szCs w:val="20"/>
        </w:rPr>
        <w:t xml:space="preserve"> FG </w:t>
      </w:r>
      <w:proofErr w:type="spellStart"/>
      <w:r w:rsidRPr="00E361B2">
        <w:rPr>
          <w:sz w:val="20"/>
          <w:szCs w:val="20"/>
        </w:rPr>
        <w:t>refers</w:t>
      </w:r>
      <w:proofErr w:type="spellEnd"/>
      <w:r w:rsidRPr="00E361B2">
        <w:rPr>
          <w:sz w:val="20"/>
          <w:szCs w:val="20"/>
        </w:rPr>
        <w:t xml:space="preserve"> to. </w:t>
      </w:r>
      <w:proofErr w:type="spellStart"/>
      <w:r>
        <w:rPr>
          <w:sz w:val="20"/>
          <w:szCs w:val="20"/>
        </w:rPr>
        <w:t>We</w:t>
      </w:r>
      <w:proofErr w:type="spellEnd"/>
      <w:r>
        <w:rPr>
          <w:sz w:val="20"/>
          <w:szCs w:val="20"/>
        </w:rPr>
        <w:t xml:space="preserve"> </w:t>
      </w:r>
      <w:proofErr w:type="spellStart"/>
      <w:r>
        <w:rPr>
          <w:sz w:val="20"/>
          <w:szCs w:val="20"/>
        </w:rPr>
        <w:t>propose</w:t>
      </w:r>
      <w:proofErr w:type="spellEnd"/>
      <w:r>
        <w:rPr>
          <w:sz w:val="20"/>
          <w:szCs w:val="20"/>
        </w:rPr>
        <w:t xml:space="preserve"> to </w:t>
      </w:r>
      <w:proofErr w:type="spellStart"/>
      <w:r>
        <w:rPr>
          <w:sz w:val="20"/>
          <w:szCs w:val="20"/>
        </w:rPr>
        <w:t>c</w:t>
      </w:r>
      <w:r w:rsidRPr="00E361B2">
        <w:rPr>
          <w:sz w:val="20"/>
          <w:szCs w:val="20"/>
        </w:rPr>
        <w:t>hange</w:t>
      </w:r>
      <w:proofErr w:type="spellEnd"/>
      <w:r w:rsidRPr="00E361B2">
        <w:rPr>
          <w:sz w:val="20"/>
          <w:szCs w:val="20"/>
        </w:rPr>
        <w:t xml:space="preserve"> </w:t>
      </w:r>
      <w:proofErr w:type="spellStart"/>
      <w:r>
        <w:rPr>
          <w:sz w:val="20"/>
          <w:szCs w:val="20"/>
        </w:rPr>
        <w:t>the</w:t>
      </w:r>
      <w:proofErr w:type="spellEnd"/>
      <w:r>
        <w:rPr>
          <w:sz w:val="20"/>
          <w:szCs w:val="20"/>
        </w:rPr>
        <w:t xml:space="preserve"> </w:t>
      </w:r>
      <w:proofErr w:type="spellStart"/>
      <w:r w:rsidRPr="00E361B2">
        <w:rPr>
          <w:sz w:val="20"/>
          <w:szCs w:val="20"/>
        </w:rPr>
        <w:t>text</w:t>
      </w:r>
      <w:proofErr w:type="spellEnd"/>
      <w:r w:rsidRPr="00E361B2">
        <w:rPr>
          <w:sz w:val="20"/>
          <w:szCs w:val="20"/>
        </w:rPr>
        <w:t xml:space="preserve"> to: ” Support type-1 and type-2 HARQ </w:t>
      </w:r>
      <w:proofErr w:type="spellStart"/>
      <w:r w:rsidRPr="00E361B2">
        <w:rPr>
          <w:sz w:val="20"/>
          <w:szCs w:val="20"/>
        </w:rPr>
        <w:t>codebook</w:t>
      </w:r>
      <w:proofErr w:type="spellEnd"/>
      <w:r w:rsidRPr="00E361B2">
        <w:rPr>
          <w:sz w:val="20"/>
          <w:szCs w:val="20"/>
        </w:rPr>
        <w:t xml:space="preserve"> </w:t>
      </w:r>
      <w:proofErr w:type="spellStart"/>
      <w:r w:rsidRPr="00E361B2">
        <w:rPr>
          <w:sz w:val="20"/>
          <w:szCs w:val="20"/>
        </w:rPr>
        <w:t>enhancements</w:t>
      </w:r>
      <w:proofErr w:type="spellEnd"/>
      <w:r w:rsidRPr="00E361B2">
        <w:rPr>
          <w:sz w:val="20"/>
          <w:szCs w:val="20"/>
        </w:rPr>
        <w:t xml:space="preserve"> for feedback-</w:t>
      </w:r>
      <w:proofErr w:type="spellStart"/>
      <w:r w:rsidRPr="00E361B2">
        <w:rPr>
          <w:sz w:val="20"/>
          <w:szCs w:val="20"/>
        </w:rPr>
        <w:t>disabled</w:t>
      </w:r>
      <w:proofErr w:type="spellEnd"/>
      <w:r w:rsidRPr="00E361B2">
        <w:rPr>
          <w:sz w:val="20"/>
          <w:szCs w:val="20"/>
        </w:rPr>
        <w:t xml:space="preserve"> HARQ </w:t>
      </w:r>
      <w:proofErr w:type="spellStart"/>
      <w:r w:rsidRPr="00E361B2">
        <w:rPr>
          <w:sz w:val="20"/>
          <w:szCs w:val="20"/>
        </w:rPr>
        <w:t>processes</w:t>
      </w:r>
      <w:proofErr w:type="spellEnd"/>
      <w:r w:rsidRPr="00E361B2">
        <w:rPr>
          <w:sz w:val="20"/>
          <w:szCs w:val="20"/>
        </w:rPr>
        <w:t>”</w:t>
      </w:r>
      <w:r w:rsidR="00854F8B">
        <w:rPr>
          <w:sz w:val="20"/>
          <w:szCs w:val="20"/>
        </w:rPr>
        <w:t xml:space="preserve">, and </w:t>
      </w:r>
      <w:proofErr w:type="spellStart"/>
      <w:r w:rsidR="00854F8B">
        <w:rPr>
          <w:sz w:val="20"/>
          <w:szCs w:val="20"/>
        </w:rPr>
        <w:t>merge</w:t>
      </w:r>
      <w:proofErr w:type="spellEnd"/>
      <w:r w:rsidR="00854F8B">
        <w:rPr>
          <w:sz w:val="20"/>
          <w:szCs w:val="20"/>
        </w:rPr>
        <w:t xml:space="preserve"> it </w:t>
      </w:r>
      <w:proofErr w:type="spellStart"/>
      <w:r w:rsidR="00854F8B">
        <w:rPr>
          <w:sz w:val="20"/>
          <w:szCs w:val="20"/>
        </w:rPr>
        <w:t>with</w:t>
      </w:r>
      <w:proofErr w:type="spellEnd"/>
      <w:r w:rsidR="00854F8B">
        <w:rPr>
          <w:sz w:val="20"/>
          <w:szCs w:val="20"/>
        </w:rPr>
        <w:t xml:space="preserve"> FG 26-1.</w:t>
      </w:r>
    </w:p>
    <w:p w14:paraId="411A5B62" w14:textId="77777777" w:rsidR="00ED2704" w:rsidRPr="00E361B2" w:rsidRDefault="00ED2704" w:rsidP="00ED2704">
      <w:pPr>
        <w:pStyle w:val="ListParagraph"/>
        <w:numPr>
          <w:ilvl w:val="0"/>
          <w:numId w:val="42"/>
        </w:numPr>
        <w:rPr>
          <w:b/>
          <w:bCs/>
          <w:sz w:val="20"/>
          <w:szCs w:val="20"/>
        </w:rPr>
      </w:pPr>
      <w:r w:rsidRPr="00E361B2">
        <w:rPr>
          <w:b/>
          <w:bCs/>
          <w:sz w:val="20"/>
          <w:szCs w:val="20"/>
        </w:rPr>
        <w:t xml:space="preserve">26-7: </w:t>
      </w:r>
    </w:p>
    <w:p w14:paraId="2B309AC4" w14:textId="2D324780" w:rsidR="00ED2704" w:rsidRPr="00E361B2" w:rsidRDefault="00854F8B" w:rsidP="00ED2704">
      <w:pPr>
        <w:pStyle w:val="ListParagraph"/>
        <w:numPr>
          <w:ilvl w:val="1"/>
          <w:numId w:val="42"/>
        </w:numPr>
        <w:rPr>
          <w:sz w:val="20"/>
          <w:szCs w:val="20"/>
        </w:rPr>
      </w:pPr>
      <w:r>
        <w:rPr>
          <w:sz w:val="20"/>
          <w:szCs w:val="20"/>
        </w:rPr>
        <w:t xml:space="preserve">To </w:t>
      </w:r>
      <w:proofErr w:type="spellStart"/>
      <w:r>
        <w:rPr>
          <w:sz w:val="20"/>
          <w:szCs w:val="20"/>
        </w:rPr>
        <w:t>be</w:t>
      </w:r>
      <w:proofErr w:type="spellEnd"/>
      <w:r>
        <w:rPr>
          <w:sz w:val="20"/>
          <w:szCs w:val="20"/>
        </w:rPr>
        <w:t xml:space="preserve"> </w:t>
      </w:r>
      <w:proofErr w:type="spellStart"/>
      <w:r>
        <w:rPr>
          <w:sz w:val="20"/>
          <w:szCs w:val="20"/>
        </w:rPr>
        <w:t>merged</w:t>
      </w:r>
      <w:proofErr w:type="spellEnd"/>
      <w:r>
        <w:rPr>
          <w:sz w:val="20"/>
          <w:szCs w:val="20"/>
        </w:rPr>
        <w:t xml:space="preserve"> </w:t>
      </w:r>
      <w:proofErr w:type="spellStart"/>
      <w:r>
        <w:rPr>
          <w:sz w:val="20"/>
          <w:szCs w:val="20"/>
        </w:rPr>
        <w:t>with</w:t>
      </w:r>
      <w:proofErr w:type="spellEnd"/>
      <w:r>
        <w:rPr>
          <w:sz w:val="20"/>
          <w:szCs w:val="20"/>
        </w:rPr>
        <w:t xml:space="preserve"> FG 26-1.</w:t>
      </w:r>
    </w:p>
    <w:p w14:paraId="6B5D7D34" w14:textId="77777777" w:rsidR="00ED2704" w:rsidRPr="00E361B2" w:rsidRDefault="00ED2704" w:rsidP="00ED2704">
      <w:pPr>
        <w:pStyle w:val="ListParagraph"/>
        <w:numPr>
          <w:ilvl w:val="0"/>
          <w:numId w:val="42"/>
        </w:numPr>
        <w:rPr>
          <w:sz w:val="20"/>
          <w:szCs w:val="20"/>
        </w:rPr>
      </w:pPr>
      <w:r w:rsidRPr="00E361B2">
        <w:rPr>
          <w:b/>
          <w:bCs/>
          <w:sz w:val="20"/>
          <w:szCs w:val="20"/>
        </w:rPr>
        <w:t xml:space="preserve">26-8: </w:t>
      </w:r>
    </w:p>
    <w:p w14:paraId="7C993418" w14:textId="251A90E5" w:rsidR="00ED2704" w:rsidRPr="00E361B2" w:rsidRDefault="00ED2704" w:rsidP="00ED2704">
      <w:pPr>
        <w:pStyle w:val="ListParagraph"/>
        <w:numPr>
          <w:ilvl w:val="1"/>
          <w:numId w:val="42"/>
        </w:numPr>
        <w:rPr>
          <w:sz w:val="20"/>
          <w:szCs w:val="20"/>
        </w:rPr>
      </w:pPr>
      <w:r w:rsidRPr="00E361B2">
        <w:rPr>
          <w:sz w:val="20"/>
          <w:szCs w:val="20"/>
        </w:rPr>
        <w:t xml:space="preserve">FG </w:t>
      </w:r>
      <w:proofErr w:type="spellStart"/>
      <w:r w:rsidRPr="00E361B2">
        <w:rPr>
          <w:sz w:val="20"/>
          <w:szCs w:val="20"/>
        </w:rPr>
        <w:t>name</w:t>
      </w:r>
      <w:proofErr w:type="spellEnd"/>
      <w:r w:rsidRPr="00E361B2">
        <w:rPr>
          <w:sz w:val="20"/>
          <w:szCs w:val="20"/>
        </w:rPr>
        <w:t xml:space="preserve"> is </w:t>
      </w:r>
      <w:proofErr w:type="spellStart"/>
      <w:r w:rsidRPr="00E361B2">
        <w:rPr>
          <w:sz w:val="20"/>
          <w:szCs w:val="20"/>
        </w:rPr>
        <w:t>misleading</w:t>
      </w:r>
      <w:proofErr w:type="spellEnd"/>
      <w:r w:rsidRPr="00E361B2">
        <w:rPr>
          <w:sz w:val="20"/>
          <w:szCs w:val="20"/>
        </w:rPr>
        <w:t xml:space="preserve">, as </w:t>
      </w:r>
      <w:proofErr w:type="spellStart"/>
      <w:r w:rsidRPr="00E361B2">
        <w:rPr>
          <w:sz w:val="20"/>
          <w:szCs w:val="20"/>
        </w:rPr>
        <w:t>the</w:t>
      </w:r>
      <w:proofErr w:type="spellEnd"/>
      <w:r w:rsidRPr="00E361B2">
        <w:rPr>
          <w:sz w:val="20"/>
          <w:szCs w:val="20"/>
        </w:rPr>
        <w:t xml:space="preserve"> FG is </w:t>
      </w:r>
      <w:proofErr w:type="spellStart"/>
      <w:r w:rsidRPr="00E361B2">
        <w:rPr>
          <w:sz w:val="20"/>
          <w:szCs w:val="20"/>
        </w:rPr>
        <w:t>not</w:t>
      </w:r>
      <w:proofErr w:type="spellEnd"/>
      <w:r w:rsidRPr="00E361B2">
        <w:rPr>
          <w:sz w:val="20"/>
          <w:szCs w:val="20"/>
        </w:rPr>
        <w:t xml:space="preserve"> </w:t>
      </w:r>
      <w:proofErr w:type="spellStart"/>
      <w:r w:rsidRPr="00E361B2">
        <w:rPr>
          <w:sz w:val="20"/>
          <w:szCs w:val="20"/>
        </w:rPr>
        <w:t>about</w:t>
      </w:r>
      <w:proofErr w:type="spellEnd"/>
      <w:r w:rsidRPr="00E361B2">
        <w:rPr>
          <w:sz w:val="20"/>
          <w:szCs w:val="20"/>
        </w:rPr>
        <w:t xml:space="preserve"> </w:t>
      </w:r>
      <w:proofErr w:type="spellStart"/>
      <w:r w:rsidRPr="00E361B2">
        <w:rPr>
          <w:sz w:val="20"/>
          <w:szCs w:val="20"/>
        </w:rPr>
        <w:t>the</w:t>
      </w:r>
      <w:proofErr w:type="spellEnd"/>
      <w:r w:rsidRPr="00E361B2">
        <w:rPr>
          <w:sz w:val="20"/>
          <w:szCs w:val="20"/>
        </w:rPr>
        <w:t xml:space="preserve"> </w:t>
      </w:r>
      <w:proofErr w:type="spellStart"/>
      <w:r w:rsidRPr="00E361B2">
        <w:rPr>
          <w:sz w:val="20"/>
          <w:szCs w:val="20"/>
        </w:rPr>
        <w:t>signalling</w:t>
      </w:r>
      <w:proofErr w:type="spellEnd"/>
      <w:r w:rsidRPr="00E361B2">
        <w:rPr>
          <w:sz w:val="20"/>
          <w:szCs w:val="20"/>
        </w:rPr>
        <w:t xml:space="preserve">, </w:t>
      </w:r>
      <w:proofErr w:type="spellStart"/>
      <w:r w:rsidRPr="00E361B2">
        <w:rPr>
          <w:sz w:val="20"/>
          <w:szCs w:val="20"/>
        </w:rPr>
        <w:t>but</w:t>
      </w:r>
      <w:proofErr w:type="spellEnd"/>
      <w:r w:rsidRPr="00E361B2">
        <w:rPr>
          <w:sz w:val="20"/>
          <w:szCs w:val="20"/>
        </w:rPr>
        <w:t xml:space="preserve"> </w:t>
      </w:r>
      <w:proofErr w:type="spellStart"/>
      <w:r w:rsidRPr="00E361B2">
        <w:rPr>
          <w:sz w:val="20"/>
          <w:szCs w:val="20"/>
        </w:rPr>
        <w:t>about</w:t>
      </w:r>
      <w:proofErr w:type="spellEnd"/>
      <w:r w:rsidRPr="00E361B2">
        <w:rPr>
          <w:sz w:val="20"/>
          <w:szCs w:val="20"/>
        </w:rPr>
        <w:t xml:space="preserve"> </w:t>
      </w:r>
      <w:proofErr w:type="spellStart"/>
      <w:r w:rsidRPr="00E361B2">
        <w:rPr>
          <w:sz w:val="20"/>
          <w:szCs w:val="20"/>
        </w:rPr>
        <w:t>the</w:t>
      </w:r>
      <w:proofErr w:type="spellEnd"/>
      <w:r w:rsidRPr="00E361B2">
        <w:rPr>
          <w:sz w:val="20"/>
          <w:szCs w:val="20"/>
        </w:rPr>
        <w:t xml:space="preserve"> UE </w:t>
      </w:r>
      <w:proofErr w:type="spellStart"/>
      <w:r w:rsidRPr="00E361B2">
        <w:rPr>
          <w:sz w:val="20"/>
          <w:szCs w:val="20"/>
        </w:rPr>
        <w:t>being</w:t>
      </w:r>
      <w:proofErr w:type="spellEnd"/>
      <w:r w:rsidRPr="00E361B2">
        <w:rPr>
          <w:sz w:val="20"/>
          <w:szCs w:val="20"/>
        </w:rPr>
        <w:t xml:space="preserve"> </w:t>
      </w:r>
      <w:proofErr w:type="spellStart"/>
      <w:r w:rsidRPr="00E361B2">
        <w:rPr>
          <w:sz w:val="20"/>
          <w:szCs w:val="20"/>
        </w:rPr>
        <w:t>able</w:t>
      </w:r>
      <w:proofErr w:type="spellEnd"/>
      <w:r w:rsidRPr="00E361B2">
        <w:rPr>
          <w:sz w:val="20"/>
          <w:szCs w:val="20"/>
        </w:rPr>
        <w:t xml:space="preserve"> to </w:t>
      </w:r>
      <w:proofErr w:type="spellStart"/>
      <w:r w:rsidRPr="00E361B2">
        <w:rPr>
          <w:sz w:val="20"/>
          <w:szCs w:val="20"/>
        </w:rPr>
        <w:t>apply</w:t>
      </w:r>
      <w:proofErr w:type="spellEnd"/>
      <w:r w:rsidRPr="00E361B2">
        <w:rPr>
          <w:sz w:val="20"/>
          <w:szCs w:val="20"/>
        </w:rPr>
        <w:t xml:space="preserve"> </w:t>
      </w:r>
      <w:proofErr w:type="spellStart"/>
      <w:r w:rsidRPr="00E361B2">
        <w:rPr>
          <w:sz w:val="20"/>
          <w:szCs w:val="20"/>
        </w:rPr>
        <w:t>the</w:t>
      </w:r>
      <w:proofErr w:type="spellEnd"/>
      <w:r w:rsidRPr="00E361B2">
        <w:rPr>
          <w:sz w:val="20"/>
          <w:szCs w:val="20"/>
        </w:rPr>
        <w:t xml:space="preserve"> </w:t>
      </w:r>
      <w:proofErr w:type="spellStart"/>
      <w:r w:rsidRPr="00E361B2">
        <w:rPr>
          <w:sz w:val="20"/>
          <w:szCs w:val="20"/>
        </w:rPr>
        <w:t>information</w:t>
      </w:r>
      <w:proofErr w:type="spellEnd"/>
      <w:r w:rsidRPr="00E361B2">
        <w:rPr>
          <w:sz w:val="20"/>
          <w:szCs w:val="20"/>
        </w:rPr>
        <w:t xml:space="preserve"> it </w:t>
      </w:r>
      <w:proofErr w:type="spellStart"/>
      <w:r w:rsidRPr="00E361B2">
        <w:rPr>
          <w:sz w:val="20"/>
          <w:szCs w:val="20"/>
        </w:rPr>
        <w:t>receives</w:t>
      </w:r>
      <w:proofErr w:type="spellEnd"/>
      <w:r w:rsidRPr="00E361B2">
        <w:rPr>
          <w:sz w:val="20"/>
          <w:szCs w:val="20"/>
        </w:rPr>
        <w:t xml:space="preserve"> in </w:t>
      </w:r>
      <w:proofErr w:type="spellStart"/>
      <w:r w:rsidRPr="00E361B2">
        <w:rPr>
          <w:sz w:val="20"/>
          <w:szCs w:val="20"/>
        </w:rPr>
        <w:t>the</w:t>
      </w:r>
      <w:proofErr w:type="spellEnd"/>
      <w:r w:rsidRPr="00E361B2">
        <w:rPr>
          <w:sz w:val="20"/>
          <w:szCs w:val="20"/>
        </w:rPr>
        <w:t xml:space="preserve"> </w:t>
      </w:r>
      <w:proofErr w:type="spellStart"/>
      <w:r w:rsidRPr="00E361B2">
        <w:rPr>
          <w:sz w:val="20"/>
          <w:szCs w:val="20"/>
        </w:rPr>
        <w:t>signalling</w:t>
      </w:r>
      <w:proofErr w:type="spellEnd"/>
      <w:r w:rsidRPr="00E361B2">
        <w:rPr>
          <w:sz w:val="20"/>
          <w:szCs w:val="20"/>
        </w:rPr>
        <w:t xml:space="preserve">. </w:t>
      </w:r>
      <w:r w:rsidR="00854F8B">
        <w:rPr>
          <w:sz w:val="20"/>
          <w:szCs w:val="20"/>
        </w:rPr>
        <w:t xml:space="preserve">It </w:t>
      </w:r>
      <w:proofErr w:type="spellStart"/>
      <w:r w:rsidR="00854F8B">
        <w:rPr>
          <w:sz w:val="20"/>
          <w:szCs w:val="20"/>
        </w:rPr>
        <w:t>should</w:t>
      </w:r>
      <w:proofErr w:type="spellEnd"/>
      <w:r w:rsidR="00854F8B">
        <w:rPr>
          <w:sz w:val="20"/>
          <w:szCs w:val="20"/>
        </w:rPr>
        <w:t xml:space="preserve"> </w:t>
      </w:r>
      <w:proofErr w:type="spellStart"/>
      <w:r w:rsidR="00854F8B">
        <w:rPr>
          <w:sz w:val="20"/>
          <w:szCs w:val="20"/>
        </w:rPr>
        <w:t>be</w:t>
      </w:r>
      <w:proofErr w:type="spellEnd"/>
      <w:r w:rsidR="00854F8B">
        <w:rPr>
          <w:sz w:val="20"/>
          <w:szCs w:val="20"/>
        </w:rPr>
        <w:t xml:space="preserve"> </w:t>
      </w:r>
      <w:proofErr w:type="spellStart"/>
      <w:r w:rsidR="00854F8B">
        <w:rPr>
          <w:sz w:val="20"/>
          <w:szCs w:val="20"/>
        </w:rPr>
        <w:t>merged</w:t>
      </w:r>
      <w:proofErr w:type="spellEnd"/>
      <w:r w:rsidR="00854F8B">
        <w:rPr>
          <w:sz w:val="20"/>
          <w:szCs w:val="20"/>
        </w:rPr>
        <w:t xml:space="preserve"> </w:t>
      </w:r>
      <w:proofErr w:type="spellStart"/>
      <w:r w:rsidR="00854F8B">
        <w:rPr>
          <w:sz w:val="20"/>
          <w:szCs w:val="20"/>
        </w:rPr>
        <w:t>with</w:t>
      </w:r>
      <w:proofErr w:type="spellEnd"/>
      <w:r w:rsidR="00854F8B">
        <w:rPr>
          <w:sz w:val="20"/>
          <w:szCs w:val="20"/>
        </w:rPr>
        <w:t xml:space="preserve"> 26-1 in </w:t>
      </w:r>
      <w:proofErr w:type="spellStart"/>
      <w:r w:rsidR="00854F8B">
        <w:rPr>
          <w:sz w:val="20"/>
          <w:szCs w:val="20"/>
        </w:rPr>
        <w:t>any</w:t>
      </w:r>
      <w:proofErr w:type="spellEnd"/>
      <w:r w:rsidR="00854F8B">
        <w:rPr>
          <w:sz w:val="20"/>
          <w:szCs w:val="20"/>
        </w:rPr>
        <w:t xml:space="preserve"> case.</w:t>
      </w:r>
    </w:p>
    <w:p w14:paraId="4B125483" w14:textId="4CBF5FFA" w:rsidR="006C27C9" w:rsidRDefault="006C27C9" w:rsidP="001F201D"/>
    <w:p w14:paraId="64D1CDBD" w14:textId="041CB3FF" w:rsidR="006C27C9" w:rsidRPr="006C27C9" w:rsidRDefault="006C27C9" w:rsidP="001F201D">
      <w:pPr>
        <w:rPr>
          <w:b/>
          <w:bCs/>
        </w:rPr>
      </w:pPr>
      <w:r w:rsidRPr="006C27C9">
        <w:rPr>
          <w:b/>
          <w:bCs/>
        </w:rPr>
        <w:t xml:space="preserve">Proposal: Consider the observations and modifications proposed above for the next version of </w:t>
      </w:r>
      <w:r w:rsidR="00D5754E">
        <w:rPr>
          <w:b/>
          <w:bCs/>
        </w:rPr>
        <w:t xml:space="preserve">the corresponding </w:t>
      </w:r>
      <w:r w:rsidRPr="006C27C9">
        <w:rPr>
          <w:b/>
          <w:bCs/>
        </w:rPr>
        <w:t>RAN1 UE features list.</w:t>
      </w:r>
    </w:p>
    <w:bookmarkEnd w:id="1"/>
    <w:p w14:paraId="10445A01" w14:textId="480CC7E1" w:rsidR="00885580" w:rsidRDefault="007820D0" w:rsidP="00885580">
      <w:pPr>
        <w:pStyle w:val="Heading1"/>
      </w:pPr>
      <w:r>
        <w:t>Conclusion</w:t>
      </w:r>
    </w:p>
    <w:p w14:paraId="384567B8" w14:textId="296D4709" w:rsidR="001337A5" w:rsidRDefault="006C27C9" w:rsidP="001F201D">
      <w:r>
        <w:t xml:space="preserve">In this contribution we have presented our views on UE features for </w:t>
      </w:r>
      <w:r w:rsidR="00ED2704" w:rsidRPr="002D4D40">
        <w:rPr>
          <w:lang w:val="en-US"/>
        </w:rPr>
        <w:t>NR NTN</w:t>
      </w:r>
      <w:r>
        <w:t>, with the following proposal:</w:t>
      </w:r>
    </w:p>
    <w:p w14:paraId="029018C4" w14:textId="2DF690A7" w:rsidR="006C27C9" w:rsidRPr="006C27C9" w:rsidRDefault="006C27C9" w:rsidP="006C27C9">
      <w:pPr>
        <w:rPr>
          <w:b/>
          <w:bCs/>
        </w:rPr>
      </w:pPr>
      <w:r w:rsidRPr="006C27C9">
        <w:rPr>
          <w:b/>
          <w:bCs/>
        </w:rPr>
        <w:t xml:space="preserve">Proposal: Consider the observations and modifications proposed above for the next version of </w:t>
      </w:r>
      <w:r w:rsidR="00D5754E">
        <w:rPr>
          <w:b/>
          <w:bCs/>
        </w:rPr>
        <w:t xml:space="preserve">the corresponding </w:t>
      </w:r>
      <w:r w:rsidRPr="006C27C9">
        <w:rPr>
          <w:b/>
          <w:bCs/>
        </w:rPr>
        <w:t>RAN1 UE features list.</w:t>
      </w:r>
    </w:p>
    <w:p w14:paraId="53CD9119" w14:textId="5206E1F5" w:rsidR="00885580" w:rsidRDefault="00885580" w:rsidP="00885580">
      <w:pPr>
        <w:pStyle w:val="Heading1"/>
        <w:numPr>
          <w:ilvl w:val="0"/>
          <w:numId w:val="0"/>
        </w:numPr>
      </w:pPr>
      <w:r>
        <w:t>References</w:t>
      </w:r>
    </w:p>
    <w:p w14:paraId="30E60BDC" w14:textId="3C4704ED" w:rsidR="006C27C9" w:rsidRDefault="00266714" w:rsidP="006C27C9">
      <w:pPr>
        <w:pStyle w:val="ListParagraph"/>
        <w:numPr>
          <w:ilvl w:val="0"/>
          <w:numId w:val="27"/>
        </w:numPr>
        <w:rPr>
          <w:sz w:val="20"/>
          <w:szCs w:val="20"/>
        </w:rPr>
      </w:pPr>
      <w:proofErr w:type="spellStart"/>
      <w:r>
        <w:rPr>
          <w:sz w:val="20"/>
          <w:szCs w:val="20"/>
        </w:rPr>
        <w:t>Chair’s</w:t>
      </w:r>
      <w:proofErr w:type="spellEnd"/>
      <w:r>
        <w:rPr>
          <w:sz w:val="20"/>
          <w:szCs w:val="20"/>
        </w:rPr>
        <w:t xml:space="preserve"> Notes RAN1#106bis-e, </w:t>
      </w:r>
      <w:proofErr w:type="spellStart"/>
      <w:r>
        <w:rPr>
          <w:sz w:val="20"/>
          <w:szCs w:val="20"/>
        </w:rPr>
        <w:t>Oct</w:t>
      </w:r>
      <w:proofErr w:type="spellEnd"/>
      <w:r>
        <w:rPr>
          <w:sz w:val="20"/>
          <w:szCs w:val="20"/>
        </w:rPr>
        <w:t>. 2021</w:t>
      </w:r>
    </w:p>
    <w:p w14:paraId="601F699E" w14:textId="56A35258" w:rsidR="008B2771" w:rsidRDefault="008B2771" w:rsidP="008B2771"/>
    <w:p w14:paraId="1B1542D8" w14:textId="5018EC60" w:rsidR="008B2771" w:rsidRDefault="008B2771" w:rsidP="008B2771">
      <w:pPr>
        <w:pStyle w:val="Heading1"/>
        <w:numPr>
          <w:ilvl w:val="0"/>
          <w:numId w:val="0"/>
        </w:numPr>
      </w:pPr>
      <w:r>
        <w:t>Annex</w:t>
      </w:r>
    </w:p>
    <w:p w14:paraId="6730F44B" w14:textId="14570650" w:rsidR="0055620B" w:rsidRPr="0055620B" w:rsidRDefault="0055620B" w:rsidP="0055620B">
      <w:r>
        <w:t>(See next page)</w:t>
      </w:r>
    </w:p>
    <w:p w14:paraId="48CBFBDF" w14:textId="1BF85F0C" w:rsidR="000C5B5B" w:rsidRDefault="000C5B5B">
      <w:pPr>
        <w:overflowPunct/>
        <w:autoSpaceDE/>
        <w:autoSpaceDN/>
        <w:adjustRightInd/>
        <w:spacing w:after="0"/>
        <w:textAlignment w:val="auto"/>
        <w:rPr>
          <w:lang w:val="en-US"/>
        </w:rPr>
      </w:pPr>
    </w:p>
    <w:p w14:paraId="614E17E4" w14:textId="77777777" w:rsidR="006C27C9" w:rsidRDefault="006C27C9">
      <w:pPr>
        <w:overflowPunct/>
        <w:autoSpaceDE/>
        <w:autoSpaceDN/>
        <w:adjustRightInd/>
        <w:spacing w:after="0"/>
        <w:textAlignment w:val="auto"/>
        <w:rPr>
          <w:lang w:val="en-US"/>
        </w:rPr>
        <w:sectPr w:rsidR="006C27C9" w:rsidSect="000131D1">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tbl>
      <w:tblPr>
        <w:tblW w:w="2239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ED2704" w:rsidRPr="00B34FF7" w14:paraId="0A3B7C5F" w14:textId="77777777" w:rsidTr="009C4C13">
        <w:trPr>
          <w:trHeight w:val="20"/>
        </w:trPr>
        <w:tc>
          <w:tcPr>
            <w:tcW w:w="1130" w:type="dxa"/>
            <w:tcBorders>
              <w:top w:val="single" w:sz="4" w:space="0" w:color="auto"/>
              <w:left w:val="single" w:sz="4" w:space="0" w:color="auto"/>
              <w:bottom w:val="single" w:sz="4" w:space="0" w:color="auto"/>
              <w:right w:val="single" w:sz="4" w:space="0" w:color="auto"/>
            </w:tcBorders>
            <w:hideMark/>
          </w:tcPr>
          <w:p w14:paraId="6FE11AC4" w14:textId="77777777" w:rsidR="00ED2704" w:rsidRPr="00B34FF7" w:rsidRDefault="00ED2704" w:rsidP="009C4C13">
            <w:pPr>
              <w:pStyle w:val="TAH"/>
              <w:rPr>
                <w:rFonts w:cs="Arial"/>
                <w:szCs w:val="18"/>
              </w:rPr>
            </w:pPr>
            <w:r w:rsidRPr="00B34FF7">
              <w:rPr>
                <w:rFonts w:cs="Arial"/>
                <w:szCs w:val="18"/>
              </w:rPr>
              <w:lastRenderedPageBreak/>
              <w:t>Features</w:t>
            </w:r>
          </w:p>
        </w:tc>
        <w:tc>
          <w:tcPr>
            <w:tcW w:w="710" w:type="dxa"/>
            <w:tcBorders>
              <w:top w:val="single" w:sz="4" w:space="0" w:color="auto"/>
              <w:left w:val="single" w:sz="4" w:space="0" w:color="auto"/>
              <w:bottom w:val="single" w:sz="4" w:space="0" w:color="auto"/>
              <w:right w:val="single" w:sz="4" w:space="0" w:color="auto"/>
            </w:tcBorders>
            <w:hideMark/>
          </w:tcPr>
          <w:p w14:paraId="29CCD4C7" w14:textId="77777777" w:rsidR="00ED2704" w:rsidRPr="00B34FF7" w:rsidRDefault="00ED2704" w:rsidP="009C4C13">
            <w:pPr>
              <w:pStyle w:val="TAH"/>
              <w:rPr>
                <w:rFonts w:cs="Arial"/>
                <w:szCs w:val="18"/>
              </w:rPr>
            </w:pPr>
            <w:r w:rsidRPr="00B34FF7">
              <w:rPr>
                <w:rFonts w:cs="Arial"/>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320BAEA2" w14:textId="77777777" w:rsidR="00ED2704" w:rsidRPr="00B34FF7" w:rsidRDefault="00ED2704" w:rsidP="009C4C13">
            <w:pPr>
              <w:pStyle w:val="TAH"/>
              <w:rPr>
                <w:rFonts w:cs="Arial"/>
                <w:szCs w:val="18"/>
              </w:rPr>
            </w:pPr>
            <w:r w:rsidRPr="00B34FF7">
              <w:rPr>
                <w:rFonts w:cs="Arial"/>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05375C9D" w14:textId="77777777" w:rsidR="00ED2704" w:rsidRPr="00B34FF7" w:rsidRDefault="00ED2704" w:rsidP="009C4C13">
            <w:pPr>
              <w:pStyle w:val="TAH"/>
              <w:rPr>
                <w:rFonts w:cs="Arial"/>
                <w:szCs w:val="18"/>
              </w:rPr>
            </w:pPr>
            <w:r w:rsidRPr="00B34FF7">
              <w:rPr>
                <w:rFonts w:cs="Arial"/>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37E8ABC2" w14:textId="77777777" w:rsidR="00ED2704" w:rsidRPr="00B34FF7" w:rsidRDefault="00ED2704" w:rsidP="009C4C13">
            <w:pPr>
              <w:pStyle w:val="TAH"/>
              <w:rPr>
                <w:rFonts w:cs="Arial"/>
                <w:szCs w:val="18"/>
              </w:rPr>
            </w:pPr>
            <w:r w:rsidRPr="00B34FF7">
              <w:rPr>
                <w:rFonts w:cs="Arial"/>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7411F835" w14:textId="77777777" w:rsidR="00ED2704" w:rsidRPr="00B34FF7" w:rsidRDefault="00ED2704" w:rsidP="009C4C13">
            <w:pPr>
              <w:pStyle w:val="TAH"/>
              <w:rPr>
                <w:rFonts w:cs="Arial"/>
                <w:szCs w:val="18"/>
              </w:rPr>
            </w:pPr>
            <w:r w:rsidRPr="00B34FF7">
              <w:rPr>
                <w:rFonts w:cs="Arial"/>
                <w:szCs w:val="18"/>
              </w:rP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706BF513" w14:textId="77777777" w:rsidR="00ED2704" w:rsidRPr="00B34FF7" w:rsidRDefault="00ED2704" w:rsidP="009C4C13">
            <w:pPr>
              <w:pStyle w:val="TAH"/>
              <w:rPr>
                <w:rFonts w:cs="Arial"/>
                <w:szCs w:val="18"/>
              </w:rPr>
            </w:pPr>
            <w:r w:rsidRPr="00B34FF7">
              <w:rPr>
                <w:rFonts w:eastAsia="Gulim" w:cs="Arial"/>
                <w:color w:val="000000"/>
                <w:szCs w:val="18"/>
              </w:rPr>
              <w:t xml:space="preserve">Applicable to </w:t>
            </w:r>
            <w:r w:rsidRPr="00B34FF7">
              <w:rPr>
                <w:rFonts w:cs="Arial"/>
                <w:color w:val="000000"/>
                <w:szCs w:val="18"/>
              </w:rPr>
              <w:t>the capability signalling exchange between UEs (Sidelink WI only)”.</w:t>
            </w:r>
          </w:p>
        </w:tc>
        <w:tc>
          <w:tcPr>
            <w:tcW w:w="1417" w:type="dxa"/>
            <w:tcBorders>
              <w:top w:val="single" w:sz="4" w:space="0" w:color="auto"/>
              <w:left w:val="single" w:sz="4" w:space="0" w:color="auto"/>
              <w:bottom w:val="single" w:sz="4" w:space="0" w:color="auto"/>
              <w:right w:val="single" w:sz="4" w:space="0" w:color="auto"/>
            </w:tcBorders>
            <w:hideMark/>
          </w:tcPr>
          <w:p w14:paraId="78A5C26D" w14:textId="77777777" w:rsidR="00ED2704" w:rsidRPr="00B34FF7" w:rsidRDefault="00ED2704" w:rsidP="009C4C13">
            <w:pPr>
              <w:pStyle w:val="TAN"/>
              <w:ind w:left="0" w:firstLine="0"/>
              <w:rPr>
                <w:rFonts w:cs="Arial"/>
                <w:b/>
                <w:szCs w:val="18"/>
                <w:lang w:eastAsia="ja-JP"/>
              </w:rPr>
            </w:pPr>
            <w:r w:rsidRPr="00B34FF7">
              <w:rPr>
                <w:rFonts w:cs="Arial"/>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0A20B86D" w14:textId="77777777" w:rsidR="00ED2704" w:rsidRPr="00B34FF7" w:rsidRDefault="00ED2704" w:rsidP="009C4C13">
            <w:pPr>
              <w:pStyle w:val="TAN"/>
              <w:ind w:left="0" w:firstLine="0"/>
              <w:rPr>
                <w:rFonts w:cs="Arial"/>
                <w:b/>
                <w:szCs w:val="18"/>
                <w:lang w:eastAsia="ja-JP"/>
              </w:rPr>
            </w:pPr>
            <w:r w:rsidRPr="00B34FF7">
              <w:rPr>
                <w:rFonts w:cs="Arial"/>
                <w:b/>
                <w:szCs w:val="18"/>
                <w:lang w:eastAsia="ja-JP"/>
              </w:rPr>
              <w:t>Type</w:t>
            </w:r>
          </w:p>
          <w:p w14:paraId="244FE592" w14:textId="77777777" w:rsidR="00ED2704" w:rsidRPr="00B34FF7" w:rsidRDefault="00ED2704" w:rsidP="009C4C13">
            <w:pPr>
              <w:pStyle w:val="TAN"/>
              <w:ind w:left="0" w:firstLine="0"/>
              <w:rPr>
                <w:rFonts w:cs="Arial"/>
                <w:b/>
                <w:szCs w:val="18"/>
                <w:lang w:eastAsia="ja-JP"/>
              </w:rPr>
            </w:pPr>
            <w:r w:rsidRPr="00B34FF7">
              <w:rPr>
                <w:rFonts w:cs="Arial"/>
                <w:b/>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2826DFD1" w14:textId="77777777" w:rsidR="00ED2704" w:rsidRPr="00B34FF7" w:rsidRDefault="00ED2704" w:rsidP="009C4C13">
            <w:pPr>
              <w:pStyle w:val="TAH"/>
              <w:rPr>
                <w:rFonts w:cs="Arial"/>
                <w:szCs w:val="18"/>
              </w:rPr>
            </w:pPr>
            <w:r w:rsidRPr="00B34FF7">
              <w:rPr>
                <w:rFonts w:cs="Arial"/>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76651D3B" w14:textId="77777777" w:rsidR="00ED2704" w:rsidRPr="00B34FF7" w:rsidRDefault="00ED2704" w:rsidP="009C4C13">
            <w:pPr>
              <w:pStyle w:val="TAH"/>
              <w:rPr>
                <w:rFonts w:cs="Arial"/>
                <w:szCs w:val="18"/>
              </w:rPr>
            </w:pPr>
            <w:r w:rsidRPr="00B34FF7">
              <w:rPr>
                <w:rFonts w:cs="Arial"/>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201F4524" w14:textId="77777777" w:rsidR="00ED2704" w:rsidRPr="00B34FF7" w:rsidRDefault="00ED2704" w:rsidP="009C4C13">
            <w:pPr>
              <w:pStyle w:val="TAH"/>
              <w:rPr>
                <w:rFonts w:cs="Arial"/>
                <w:szCs w:val="18"/>
              </w:rPr>
            </w:pPr>
            <w:r w:rsidRPr="00B34FF7">
              <w:rPr>
                <w:rFonts w:cs="Arial"/>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6AAC2E59" w14:textId="77777777" w:rsidR="00ED2704" w:rsidRPr="00B34FF7" w:rsidRDefault="00ED2704" w:rsidP="009C4C13">
            <w:pPr>
              <w:pStyle w:val="TAH"/>
              <w:rPr>
                <w:rFonts w:cs="Arial"/>
                <w:szCs w:val="18"/>
              </w:rPr>
            </w:pPr>
            <w:r w:rsidRPr="00B34FF7">
              <w:rPr>
                <w:rFonts w:cs="Arial"/>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6A7AF5FB" w14:textId="77777777" w:rsidR="00ED2704" w:rsidRPr="00B34FF7" w:rsidRDefault="00ED2704" w:rsidP="009C4C13">
            <w:pPr>
              <w:pStyle w:val="TAH"/>
              <w:rPr>
                <w:rFonts w:cs="Arial"/>
                <w:szCs w:val="18"/>
              </w:rPr>
            </w:pPr>
            <w:r w:rsidRPr="00B34FF7">
              <w:rPr>
                <w:rFonts w:cs="Arial"/>
                <w:szCs w:val="18"/>
              </w:rPr>
              <w:t>Mandatory/Optional</w:t>
            </w:r>
          </w:p>
        </w:tc>
      </w:tr>
      <w:tr w:rsidR="00ED2704" w:rsidRPr="00B34FF7" w14:paraId="0FDDF409" w14:textId="77777777" w:rsidTr="009C4C13">
        <w:trPr>
          <w:trHeight w:val="20"/>
        </w:trPr>
        <w:tc>
          <w:tcPr>
            <w:tcW w:w="1130" w:type="dxa"/>
            <w:tcBorders>
              <w:top w:val="single" w:sz="4" w:space="0" w:color="auto"/>
              <w:left w:val="single" w:sz="4" w:space="0" w:color="auto"/>
              <w:bottom w:val="single" w:sz="4" w:space="0" w:color="auto"/>
              <w:right w:val="single" w:sz="4" w:space="0" w:color="auto"/>
            </w:tcBorders>
            <w:hideMark/>
          </w:tcPr>
          <w:p w14:paraId="271F085A" w14:textId="77777777" w:rsidR="00ED2704" w:rsidRPr="00B34FF7" w:rsidRDefault="00ED2704" w:rsidP="009C4C13">
            <w:pPr>
              <w:pStyle w:val="TAL"/>
              <w:rPr>
                <w:rFonts w:cs="Arial"/>
                <w:szCs w:val="18"/>
              </w:rPr>
            </w:pPr>
            <w:r w:rsidRPr="00B34FF7">
              <w:rPr>
                <w:rFonts w:cs="Arial"/>
                <w:szCs w:val="18"/>
              </w:rPr>
              <w:t xml:space="preserve"> 26. </w:t>
            </w:r>
            <w:proofErr w:type="spellStart"/>
            <w:r w:rsidRPr="00B34FF7">
              <w:rPr>
                <w:rFonts w:cs="Arial"/>
                <w:szCs w:val="18"/>
              </w:rPr>
              <w:t>NR_NTN_solutions</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6C90353E" w14:textId="77777777" w:rsidR="00ED2704" w:rsidRPr="00B34FF7" w:rsidRDefault="00ED2704" w:rsidP="009C4C13">
            <w:pPr>
              <w:pStyle w:val="TAL"/>
              <w:rPr>
                <w:rFonts w:cs="Arial"/>
                <w:szCs w:val="18"/>
              </w:rPr>
            </w:pPr>
            <w:r w:rsidRPr="00B34FF7">
              <w:rPr>
                <w:rFonts w:cs="Arial"/>
                <w:szCs w:val="18"/>
              </w:rPr>
              <w:t>26-1</w:t>
            </w:r>
          </w:p>
        </w:tc>
        <w:tc>
          <w:tcPr>
            <w:tcW w:w="1559" w:type="dxa"/>
            <w:tcBorders>
              <w:top w:val="single" w:sz="4" w:space="0" w:color="auto"/>
              <w:left w:val="single" w:sz="4" w:space="0" w:color="auto"/>
              <w:bottom w:val="single" w:sz="4" w:space="0" w:color="auto"/>
              <w:right w:val="single" w:sz="4" w:space="0" w:color="auto"/>
            </w:tcBorders>
          </w:tcPr>
          <w:p w14:paraId="73576F7A" w14:textId="77777777" w:rsidR="00ED2704" w:rsidRPr="00B34FF7" w:rsidRDefault="00ED2704" w:rsidP="009C4C13">
            <w:pPr>
              <w:pStyle w:val="TAL"/>
              <w:rPr>
                <w:rFonts w:cs="Arial"/>
                <w:szCs w:val="18"/>
                <w:lang w:eastAsia="zh-CN"/>
              </w:rPr>
            </w:pPr>
            <w:r w:rsidRPr="00B34FF7">
              <w:rPr>
                <w:rFonts w:cs="Arial"/>
                <w:szCs w:val="18"/>
                <w:lang w:eastAsia="zh-CN"/>
              </w:rPr>
              <w:t>Uplink Time pre-compensation</w:t>
            </w:r>
          </w:p>
        </w:tc>
        <w:tc>
          <w:tcPr>
            <w:tcW w:w="6371" w:type="dxa"/>
            <w:tcBorders>
              <w:top w:val="single" w:sz="4" w:space="0" w:color="auto"/>
              <w:left w:val="single" w:sz="4" w:space="0" w:color="auto"/>
              <w:bottom w:val="single" w:sz="4" w:space="0" w:color="auto"/>
              <w:right w:val="single" w:sz="4" w:space="0" w:color="auto"/>
            </w:tcBorders>
          </w:tcPr>
          <w:p w14:paraId="7C5C8125" w14:textId="77777777" w:rsidR="00ED2704" w:rsidRPr="00B34FF7" w:rsidRDefault="00ED2704" w:rsidP="00ED2704">
            <w:pPr>
              <w:pStyle w:val="ListParagraph"/>
              <w:numPr>
                <w:ilvl w:val="0"/>
                <w:numId w:val="40"/>
              </w:numPr>
              <w:spacing w:afterLines="50" w:after="120"/>
              <w:rPr>
                <w:rFonts w:cs="Arial"/>
                <w:sz w:val="18"/>
                <w:szCs w:val="18"/>
              </w:rPr>
            </w:pPr>
            <w:r w:rsidRPr="00B34FF7">
              <w:rPr>
                <w:rFonts w:cs="Arial"/>
                <w:sz w:val="18"/>
                <w:szCs w:val="18"/>
              </w:rPr>
              <w:t xml:space="preserve">UE </w:t>
            </w:r>
            <w:proofErr w:type="spellStart"/>
            <w:r w:rsidRPr="00B34FF7">
              <w:rPr>
                <w:rFonts w:cs="Arial"/>
                <w:sz w:val="18"/>
                <w:szCs w:val="18"/>
              </w:rPr>
              <w:t>specific</w:t>
            </w:r>
            <w:proofErr w:type="spellEnd"/>
            <w:r w:rsidRPr="00B34FF7">
              <w:rPr>
                <w:rFonts w:cs="Arial"/>
                <w:sz w:val="18"/>
                <w:szCs w:val="18"/>
              </w:rPr>
              <w:t xml:space="preserve"> TA </w:t>
            </w:r>
            <w:proofErr w:type="spellStart"/>
            <w:r w:rsidRPr="00B34FF7">
              <w:rPr>
                <w:rFonts w:cs="Arial"/>
                <w:sz w:val="18"/>
                <w:szCs w:val="18"/>
              </w:rPr>
              <w:t>calculation</w:t>
            </w:r>
            <w:proofErr w:type="spellEnd"/>
            <w:r w:rsidRPr="00B34FF7">
              <w:rPr>
                <w:rFonts w:cs="Arial"/>
                <w:sz w:val="18"/>
                <w:szCs w:val="18"/>
              </w:rPr>
              <w:t xml:space="preserve"> in RRC_IDLE and RRC_INACTIVE </w:t>
            </w:r>
            <w:proofErr w:type="spellStart"/>
            <w:r w:rsidRPr="00B34FF7">
              <w:rPr>
                <w:rFonts w:cs="Arial"/>
                <w:sz w:val="18"/>
                <w:szCs w:val="18"/>
              </w:rPr>
              <w:t>states</w:t>
            </w:r>
            <w:proofErr w:type="spellEnd"/>
            <w:r w:rsidRPr="00B34FF7">
              <w:rPr>
                <w:rFonts w:cs="Arial"/>
                <w:sz w:val="18"/>
                <w:szCs w:val="18"/>
              </w:rPr>
              <w:t xml:space="preserve"> </w:t>
            </w:r>
            <w:proofErr w:type="spellStart"/>
            <w:r w:rsidRPr="00B34FF7">
              <w:rPr>
                <w:rFonts w:cs="Arial"/>
                <w:sz w:val="18"/>
                <w:szCs w:val="18"/>
              </w:rPr>
              <w:t>based</w:t>
            </w:r>
            <w:proofErr w:type="spellEnd"/>
            <w:r w:rsidRPr="00B34FF7">
              <w:rPr>
                <w:rFonts w:cs="Arial"/>
                <w:sz w:val="18"/>
                <w:szCs w:val="18"/>
              </w:rPr>
              <w:t xml:space="preserve"> on </w:t>
            </w:r>
            <w:proofErr w:type="spellStart"/>
            <w:r w:rsidRPr="00B34FF7">
              <w:rPr>
                <w:rFonts w:cs="Arial"/>
                <w:sz w:val="18"/>
                <w:szCs w:val="18"/>
              </w:rPr>
              <w:t>its</w:t>
            </w:r>
            <w:proofErr w:type="spellEnd"/>
            <w:r w:rsidRPr="00B34FF7">
              <w:rPr>
                <w:rFonts w:cs="Arial"/>
                <w:sz w:val="18"/>
                <w:szCs w:val="18"/>
              </w:rPr>
              <w:t xml:space="preserve"> GNSS-</w:t>
            </w:r>
            <w:proofErr w:type="spellStart"/>
            <w:r w:rsidRPr="00B34FF7">
              <w:rPr>
                <w:rFonts w:cs="Arial"/>
                <w:sz w:val="18"/>
                <w:szCs w:val="18"/>
              </w:rPr>
              <w:t>acquired</w:t>
            </w:r>
            <w:proofErr w:type="spellEnd"/>
            <w:r w:rsidRPr="00B34FF7">
              <w:rPr>
                <w:rFonts w:cs="Arial"/>
                <w:sz w:val="18"/>
                <w:szCs w:val="18"/>
              </w:rPr>
              <w:t xml:space="preserve"> position and </w:t>
            </w:r>
            <w:proofErr w:type="spellStart"/>
            <w:r w:rsidRPr="00B34FF7">
              <w:rPr>
                <w:rFonts w:cs="Arial"/>
                <w:sz w:val="18"/>
                <w:szCs w:val="18"/>
              </w:rPr>
              <w:t>the</w:t>
            </w:r>
            <w:proofErr w:type="spellEnd"/>
            <w:r w:rsidRPr="00B34FF7">
              <w:rPr>
                <w:rFonts w:cs="Arial"/>
                <w:sz w:val="18"/>
                <w:szCs w:val="18"/>
              </w:rPr>
              <w:t xml:space="preserve"> </w:t>
            </w:r>
            <w:proofErr w:type="spellStart"/>
            <w:r w:rsidRPr="00B34FF7">
              <w:rPr>
                <w:rFonts w:cs="Arial"/>
                <w:sz w:val="18"/>
                <w:szCs w:val="18"/>
              </w:rPr>
              <w:t>serving</w:t>
            </w:r>
            <w:proofErr w:type="spellEnd"/>
            <w:r w:rsidRPr="00B34FF7">
              <w:rPr>
                <w:rFonts w:cs="Arial"/>
                <w:sz w:val="18"/>
                <w:szCs w:val="18"/>
              </w:rPr>
              <w:t xml:space="preserve"> </w:t>
            </w:r>
            <w:proofErr w:type="spellStart"/>
            <w:r w:rsidRPr="00B34FF7">
              <w:rPr>
                <w:rFonts w:cs="Arial"/>
                <w:sz w:val="18"/>
                <w:szCs w:val="18"/>
              </w:rPr>
              <w:t>satellite</w:t>
            </w:r>
            <w:proofErr w:type="spellEnd"/>
            <w:r w:rsidRPr="00B34FF7">
              <w:rPr>
                <w:rFonts w:cs="Arial"/>
                <w:sz w:val="18"/>
                <w:szCs w:val="18"/>
              </w:rPr>
              <w:t xml:space="preserve"> </w:t>
            </w:r>
            <w:proofErr w:type="spellStart"/>
            <w:r w:rsidRPr="00B34FF7">
              <w:rPr>
                <w:rFonts w:cs="Arial"/>
                <w:sz w:val="18"/>
                <w:szCs w:val="18"/>
              </w:rPr>
              <w:t>ephemeris</w:t>
            </w:r>
            <w:proofErr w:type="spellEnd"/>
            <w:r w:rsidRPr="00B34FF7">
              <w:rPr>
                <w:rFonts w:cs="Arial"/>
                <w:sz w:val="18"/>
                <w:szCs w:val="18"/>
              </w:rPr>
              <w:t>.</w:t>
            </w:r>
          </w:p>
          <w:p w14:paraId="03D362F4" w14:textId="77777777" w:rsidR="00ED2704" w:rsidRPr="00B34FF7" w:rsidRDefault="00ED2704" w:rsidP="00ED2704">
            <w:pPr>
              <w:pStyle w:val="ListParagraph"/>
              <w:numPr>
                <w:ilvl w:val="0"/>
                <w:numId w:val="40"/>
              </w:numPr>
              <w:rPr>
                <w:rFonts w:cs="Arial"/>
                <w:sz w:val="18"/>
                <w:szCs w:val="18"/>
              </w:rPr>
            </w:pPr>
            <w:r w:rsidRPr="00B34FF7">
              <w:rPr>
                <w:rFonts w:cs="Arial"/>
                <w:sz w:val="18"/>
                <w:szCs w:val="18"/>
              </w:rPr>
              <w:t xml:space="preserve">UE </w:t>
            </w:r>
            <w:proofErr w:type="spellStart"/>
            <w:r w:rsidRPr="00B34FF7">
              <w:rPr>
                <w:rFonts w:cs="Arial"/>
                <w:sz w:val="18"/>
                <w:szCs w:val="18"/>
              </w:rPr>
              <w:t>specific</w:t>
            </w:r>
            <w:proofErr w:type="spellEnd"/>
            <w:r w:rsidRPr="00B34FF7">
              <w:rPr>
                <w:rFonts w:cs="Arial"/>
                <w:sz w:val="18"/>
                <w:szCs w:val="18"/>
              </w:rPr>
              <w:t xml:space="preserve"> TA </w:t>
            </w:r>
            <w:proofErr w:type="spellStart"/>
            <w:r w:rsidRPr="00B34FF7">
              <w:rPr>
                <w:rFonts w:cs="Arial"/>
                <w:sz w:val="18"/>
                <w:szCs w:val="18"/>
              </w:rPr>
              <w:t>calculation</w:t>
            </w:r>
            <w:proofErr w:type="spellEnd"/>
            <w:r w:rsidRPr="00B34FF7">
              <w:rPr>
                <w:rFonts w:cs="Arial"/>
                <w:sz w:val="18"/>
                <w:szCs w:val="18"/>
              </w:rPr>
              <w:t xml:space="preserve"> in RRC_CONNECTED </w:t>
            </w:r>
            <w:proofErr w:type="spellStart"/>
            <w:r w:rsidRPr="00B34FF7">
              <w:rPr>
                <w:rFonts w:cs="Arial"/>
                <w:sz w:val="18"/>
                <w:szCs w:val="18"/>
              </w:rPr>
              <w:t>state</w:t>
            </w:r>
            <w:proofErr w:type="spellEnd"/>
            <w:r w:rsidRPr="00B34FF7">
              <w:rPr>
                <w:rFonts w:cs="Arial"/>
                <w:sz w:val="18"/>
                <w:szCs w:val="18"/>
              </w:rPr>
              <w:t xml:space="preserve"> </w:t>
            </w:r>
            <w:proofErr w:type="spellStart"/>
            <w:r w:rsidRPr="00B34FF7">
              <w:rPr>
                <w:rFonts w:cs="Arial"/>
                <w:sz w:val="18"/>
                <w:szCs w:val="18"/>
              </w:rPr>
              <w:t>based</w:t>
            </w:r>
            <w:proofErr w:type="spellEnd"/>
            <w:r w:rsidRPr="00B34FF7">
              <w:rPr>
                <w:rFonts w:cs="Arial"/>
                <w:sz w:val="18"/>
                <w:szCs w:val="18"/>
              </w:rPr>
              <w:t xml:space="preserve"> on </w:t>
            </w:r>
            <w:proofErr w:type="spellStart"/>
            <w:r w:rsidRPr="00B34FF7">
              <w:rPr>
                <w:rFonts w:cs="Arial"/>
                <w:sz w:val="18"/>
                <w:szCs w:val="18"/>
              </w:rPr>
              <w:t>its</w:t>
            </w:r>
            <w:proofErr w:type="spellEnd"/>
            <w:r w:rsidRPr="00B34FF7">
              <w:rPr>
                <w:rFonts w:cs="Arial"/>
                <w:sz w:val="18"/>
                <w:szCs w:val="18"/>
              </w:rPr>
              <w:t xml:space="preserve"> GNSS-</w:t>
            </w:r>
            <w:proofErr w:type="spellStart"/>
            <w:r w:rsidRPr="00B34FF7">
              <w:rPr>
                <w:rFonts w:cs="Arial"/>
                <w:sz w:val="18"/>
                <w:szCs w:val="18"/>
              </w:rPr>
              <w:t>acquired</w:t>
            </w:r>
            <w:proofErr w:type="spellEnd"/>
            <w:r w:rsidRPr="00B34FF7">
              <w:rPr>
                <w:rFonts w:cs="Arial"/>
                <w:sz w:val="18"/>
                <w:szCs w:val="18"/>
              </w:rPr>
              <w:t xml:space="preserve"> position and </w:t>
            </w:r>
            <w:proofErr w:type="spellStart"/>
            <w:r w:rsidRPr="00B34FF7">
              <w:rPr>
                <w:rFonts w:cs="Arial"/>
                <w:sz w:val="18"/>
                <w:szCs w:val="18"/>
              </w:rPr>
              <w:t>the</w:t>
            </w:r>
            <w:proofErr w:type="spellEnd"/>
            <w:r w:rsidRPr="00B34FF7">
              <w:rPr>
                <w:rFonts w:cs="Arial"/>
                <w:sz w:val="18"/>
                <w:szCs w:val="18"/>
              </w:rPr>
              <w:t xml:space="preserve"> </w:t>
            </w:r>
            <w:proofErr w:type="spellStart"/>
            <w:r w:rsidRPr="00B34FF7">
              <w:rPr>
                <w:rFonts w:cs="Arial"/>
                <w:sz w:val="18"/>
                <w:szCs w:val="18"/>
              </w:rPr>
              <w:t>serving</w:t>
            </w:r>
            <w:proofErr w:type="spellEnd"/>
            <w:r w:rsidRPr="00B34FF7">
              <w:rPr>
                <w:rFonts w:cs="Arial"/>
                <w:sz w:val="18"/>
                <w:szCs w:val="18"/>
              </w:rPr>
              <w:t xml:space="preserve"> </w:t>
            </w:r>
            <w:proofErr w:type="spellStart"/>
            <w:r w:rsidRPr="00B34FF7">
              <w:rPr>
                <w:rFonts w:cs="Arial"/>
                <w:sz w:val="18"/>
                <w:szCs w:val="18"/>
              </w:rPr>
              <w:t>satellite</w:t>
            </w:r>
            <w:proofErr w:type="spellEnd"/>
            <w:r w:rsidRPr="00B34FF7">
              <w:rPr>
                <w:rFonts w:cs="Arial"/>
                <w:sz w:val="18"/>
                <w:szCs w:val="18"/>
              </w:rPr>
              <w:t xml:space="preserve"> </w:t>
            </w:r>
            <w:proofErr w:type="spellStart"/>
            <w:r w:rsidRPr="00B34FF7">
              <w:rPr>
                <w:rFonts w:cs="Arial"/>
                <w:sz w:val="18"/>
                <w:szCs w:val="18"/>
              </w:rPr>
              <w:t>ephemeris</w:t>
            </w:r>
            <w:proofErr w:type="spellEnd"/>
            <w:r w:rsidRPr="00B34FF7">
              <w:rPr>
                <w:rFonts w:cs="Arial"/>
                <w:sz w:val="18"/>
                <w:szCs w:val="18"/>
              </w:rPr>
              <w:t>.</w:t>
            </w:r>
          </w:p>
          <w:p w14:paraId="5F87DD84" w14:textId="77777777" w:rsidR="00ED2704" w:rsidRPr="00B34FF7" w:rsidRDefault="00ED2704" w:rsidP="00ED2704">
            <w:pPr>
              <w:pStyle w:val="ListParagraph"/>
              <w:numPr>
                <w:ilvl w:val="0"/>
                <w:numId w:val="40"/>
              </w:numPr>
              <w:rPr>
                <w:rFonts w:cs="Arial"/>
                <w:sz w:val="18"/>
                <w:szCs w:val="18"/>
              </w:rPr>
            </w:pPr>
            <w:r w:rsidRPr="00B34FF7">
              <w:rPr>
                <w:rFonts w:cs="Arial"/>
                <w:sz w:val="18"/>
                <w:szCs w:val="18"/>
              </w:rPr>
              <w:t xml:space="preserve">UE </w:t>
            </w:r>
            <w:proofErr w:type="spellStart"/>
            <w:r w:rsidRPr="00B34FF7">
              <w:rPr>
                <w:rFonts w:cs="Arial"/>
                <w:sz w:val="18"/>
                <w:szCs w:val="18"/>
              </w:rPr>
              <w:t>applies</w:t>
            </w:r>
            <w:proofErr w:type="spellEnd"/>
            <w:r w:rsidRPr="00B34FF7">
              <w:rPr>
                <w:rFonts w:cs="Arial"/>
                <w:sz w:val="18"/>
                <w:szCs w:val="18"/>
              </w:rPr>
              <w:t xml:space="preserve"> </w:t>
            </w:r>
            <w:proofErr w:type="spellStart"/>
            <w:r w:rsidRPr="00B34FF7">
              <w:rPr>
                <w:rFonts w:cs="Arial"/>
                <w:sz w:val="18"/>
                <w:szCs w:val="18"/>
              </w:rPr>
              <w:t>common</w:t>
            </w:r>
            <w:proofErr w:type="spellEnd"/>
            <w:r w:rsidRPr="00B34FF7">
              <w:rPr>
                <w:rFonts w:cs="Arial"/>
                <w:sz w:val="18"/>
                <w:szCs w:val="18"/>
              </w:rPr>
              <w:t xml:space="preserve"> TA </w:t>
            </w:r>
            <w:proofErr w:type="spellStart"/>
            <w:r w:rsidRPr="00B34FF7">
              <w:rPr>
                <w:rFonts w:cs="Arial"/>
                <w:sz w:val="18"/>
                <w:szCs w:val="18"/>
              </w:rPr>
              <w:t>according</w:t>
            </w:r>
            <w:proofErr w:type="spellEnd"/>
            <w:r w:rsidRPr="00B34FF7">
              <w:rPr>
                <w:rFonts w:cs="Arial"/>
                <w:sz w:val="18"/>
                <w:szCs w:val="18"/>
              </w:rPr>
              <w:t xml:space="preserve"> to </w:t>
            </w:r>
            <w:proofErr w:type="spellStart"/>
            <w:r w:rsidRPr="00B34FF7">
              <w:rPr>
                <w:rFonts w:cs="Arial"/>
                <w:sz w:val="18"/>
                <w:szCs w:val="18"/>
              </w:rPr>
              <w:t>the</w:t>
            </w:r>
            <w:proofErr w:type="spellEnd"/>
            <w:r w:rsidRPr="00B34FF7">
              <w:rPr>
                <w:rFonts w:cs="Arial"/>
                <w:sz w:val="18"/>
                <w:szCs w:val="18"/>
              </w:rPr>
              <w:t xml:space="preserve"> </w:t>
            </w:r>
            <w:proofErr w:type="spellStart"/>
            <w:r w:rsidRPr="00B34FF7">
              <w:rPr>
                <w:rFonts w:cs="Arial"/>
                <w:sz w:val="18"/>
                <w:szCs w:val="18"/>
              </w:rPr>
              <w:t>parameters</w:t>
            </w:r>
            <w:proofErr w:type="spellEnd"/>
            <w:r w:rsidRPr="00B34FF7">
              <w:rPr>
                <w:rFonts w:cs="Arial"/>
                <w:sz w:val="18"/>
                <w:szCs w:val="18"/>
              </w:rPr>
              <w:t xml:space="preserve"> </w:t>
            </w:r>
            <w:proofErr w:type="spellStart"/>
            <w:r w:rsidRPr="00B34FF7">
              <w:rPr>
                <w:rFonts w:cs="Arial"/>
                <w:sz w:val="18"/>
                <w:szCs w:val="18"/>
              </w:rPr>
              <w:t>provided</w:t>
            </w:r>
            <w:proofErr w:type="spellEnd"/>
            <w:r w:rsidRPr="00B34FF7">
              <w:rPr>
                <w:rFonts w:cs="Arial"/>
                <w:sz w:val="18"/>
                <w:szCs w:val="18"/>
              </w:rPr>
              <w:t xml:space="preserve"> </w:t>
            </w:r>
            <w:proofErr w:type="spellStart"/>
            <w:r w:rsidRPr="00B34FF7">
              <w:rPr>
                <w:rFonts w:cs="Arial"/>
                <w:sz w:val="18"/>
                <w:szCs w:val="18"/>
              </w:rPr>
              <w:t>by</w:t>
            </w:r>
            <w:proofErr w:type="spellEnd"/>
            <w:r w:rsidRPr="00B34FF7">
              <w:rPr>
                <w:rFonts w:cs="Arial"/>
                <w:sz w:val="18"/>
                <w:szCs w:val="18"/>
              </w:rPr>
              <w:t xml:space="preserve"> </w:t>
            </w:r>
            <w:proofErr w:type="spellStart"/>
            <w:r w:rsidRPr="00B34FF7">
              <w:rPr>
                <w:rFonts w:cs="Arial"/>
                <w:sz w:val="18"/>
                <w:szCs w:val="18"/>
              </w:rPr>
              <w:t>the</w:t>
            </w:r>
            <w:proofErr w:type="spellEnd"/>
            <w:r w:rsidRPr="00B34FF7">
              <w:rPr>
                <w:rFonts w:cs="Arial"/>
                <w:sz w:val="18"/>
                <w:szCs w:val="18"/>
              </w:rPr>
              <w:t xml:space="preserve"> </w:t>
            </w:r>
            <w:proofErr w:type="spellStart"/>
            <w:r w:rsidRPr="00B34FF7">
              <w:rPr>
                <w:rFonts w:cs="Arial"/>
                <w:sz w:val="18"/>
                <w:szCs w:val="18"/>
              </w:rPr>
              <w:t>network</w:t>
            </w:r>
            <w:proofErr w:type="spellEnd"/>
            <w:r w:rsidRPr="00B34FF7">
              <w:rPr>
                <w:rFonts w:cs="Arial"/>
                <w:sz w:val="18"/>
                <w:szCs w:val="18"/>
              </w:rPr>
              <w:t xml:space="preserve"> (</w:t>
            </w:r>
            <w:proofErr w:type="spellStart"/>
            <w:r w:rsidRPr="00B34FF7">
              <w:rPr>
                <w:rFonts w:cs="Arial"/>
                <w:sz w:val="18"/>
                <w:szCs w:val="18"/>
              </w:rPr>
              <w:t>if</w:t>
            </w:r>
            <w:proofErr w:type="spellEnd"/>
            <w:r w:rsidRPr="00B34FF7">
              <w:rPr>
                <w:rFonts w:cs="Arial"/>
                <w:sz w:val="18"/>
                <w:szCs w:val="18"/>
              </w:rPr>
              <w:t xml:space="preserve"> </w:t>
            </w:r>
            <w:proofErr w:type="spellStart"/>
            <w:r w:rsidRPr="00B34FF7">
              <w:rPr>
                <w:rFonts w:cs="Arial"/>
                <w:sz w:val="18"/>
                <w:szCs w:val="18"/>
              </w:rPr>
              <w:t>any</w:t>
            </w:r>
            <w:proofErr w:type="spellEnd"/>
            <w:r w:rsidRPr="00B34FF7">
              <w:rPr>
                <w:rFonts w:cs="Arial"/>
                <w:sz w:val="18"/>
                <w:szCs w:val="18"/>
              </w:rPr>
              <w:t>)</w:t>
            </w:r>
          </w:p>
          <w:p w14:paraId="7A49F79A" w14:textId="77777777" w:rsidR="00ED2704" w:rsidRPr="00B34FF7" w:rsidRDefault="00ED2704" w:rsidP="00ED2704">
            <w:pPr>
              <w:pStyle w:val="ListParagraph"/>
              <w:numPr>
                <w:ilvl w:val="0"/>
                <w:numId w:val="40"/>
              </w:numPr>
              <w:rPr>
                <w:rFonts w:cs="Arial"/>
                <w:sz w:val="18"/>
                <w:szCs w:val="18"/>
              </w:rPr>
            </w:pPr>
            <w:r w:rsidRPr="00B34FF7">
              <w:rPr>
                <w:rFonts w:cs="Arial"/>
                <w:sz w:val="18"/>
                <w:szCs w:val="18"/>
              </w:rPr>
              <w:t xml:space="preserve">For TA </w:t>
            </w:r>
            <w:proofErr w:type="spellStart"/>
            <w:r w:rsidRPr="00B34FF7">
              <w:rPr>
                <w:rFonts w:cs="Arial"/>
                <w:sz w:val="18"/>
                <w:szCs w:val="18"/>
              </w:rPr>
              <w:t>update</w:t>
            </w:r>
            <w:proofErr w:type="spellEnd"/>
            <w:r w:rsidRPr="00B34FF7">
              <w:rPr>
                <w:rFonts w:cs="Arial"/>
                <w:sz w:val="18"/>
                <w:szCs w:val="18"/>
              </w:rPr>
              <w:t xml:space="preserve"> in RRC_CONNECTED </w:t>
            </w:r>
            <w:proofErr w:type="spellStart"/>
            <w:r w:rsidRPr="00B34FF7">
              <w:rPr>
                <w:rFonts w:cs="Arial"/>
                <w:sz w:val="18"/>
                <w:szCs w:val="18"/>
              </w:rPr>
              <w:t>state</w:t>
            </w:r>
            <w:proofErr w:type="spellEnd"/>
            <w:r w:rsidRPr="00B34FF7">
              <w:rPr>
                <w:rFonts w:cs="Arial"/>
                <w:sz w:val="18"/>
                <w:szCs w:val="18"/>
              </w:rPr>
              <w:t xml:space="preserve">, </w:t>
            </w:r>
            <w:proofErr w:type="spellStart"/>
            <w:r w:rsidRPr="00B34FF7">
              <w:rPr>
                <w:rFonts w:cs="Arial"/>
                <w:sz w:val="18"/>
                <w:szCs w:val="18"/>
              </w:rPr>
              <w:t>combination</w:t>
            </w:r>
            <w:proofErr w:type="spellEnd"/>
            <w:r w:rsidRPr="00B34FF7">
              <w:rPr>
                <w:rFonts w:cs="Arial"/>
                <w:sz w:val="18"/>
                <w:szCs w:val="18"/>
              </w:rPr>
              <w:t xml:space="preserve"> of </w:t>
            </w:r>
            <w:proofErr w:type="spellStart"/>
            <w:r w:rsidRPr="00B34FF7">
              <w:rPr>
                <w:rFonts w:cs="Arial"/>
                <w:sz w:val="18"/>
                <w:szCs w:val="18"/>
              </w:rPr>
              <w:t>both</w:t>
            </w:r>
            <w:proofErr w:type="spellEnd"/>
            <w:r w:rsidRPr="00B34FF7">
              <w:rPr>
                <w:rFonts w:cs="Arial"/>
                <w:sz w:val="18"/>
                <w:szCs w:val="18"/>
              </w:rPr>
              <w:t xml:space="preserve"> open (i.e. UE </w:t>
            </w:r>
            <w:proofErr w:type="spellStart"/>
            <w:r w:rsidRPr="00B34FF7">
              <w:rPr>
                <w:rFonts w:cs="Arial"/>
                <w:sz w:val="18"/>
                <w:szCs w:val="18"/>
              </w:rPr>
              <w:t>autonomous</w:t>
            </w:r>
            <w:proofErr w:type="spellEnd"/>
            <w:r w:rsidRPr="00B34FF7">
              <w:rPr>
                <w:rFonts w:cs="Arial"/>
                <w:sz w:val="18"/>
                <w:szCs w:val="18"/>
              </w:rPr>
              <w:t xml:space="preserve"> TA </w:t>
            </w:r>
            <w:proofErr w:type="spellStart"/>
            <w:r w:rsidRPr="00B34FF7">
              <w:rPr>
                <w:rFonts w:cs="Arial"/>
                <w:sz w:val="18"/>
                <w:szCs w:val="18"/>
              </w:rPr>
              <w:t>estimation</w:t>
            </w:r>
            <w:proofErr w:type="spellEnd"/>
            <w:r w:rsidRPr="00B34FF7">
              <w:rPr>
                <w:rFonts w:cs="Arial"/>
                <w:sz w:val="18"/>
                <w:szCs w:val="18"/>
              </w:rPr>
              <w:t xml:space="preserve">, and </w:t>
            </w:r>
            <w:proofErr w:type="spellStart"/>
            <w:r w:rsidRPr="00B34FF7">
              <w:rPr>
                <w:rFonts w:cs="Arial"/>
                <w:sz w:val="18"/>
                <w:szCs w:val="18"/>
              </w:rPr>
              <w:t>common</w:t>
            </w:r>
            <w:proofErr w:type="spellEnd"/>
            <w:r w:rsidRPr="00B34FF7">
              <w:rPr>
                <w:rFonts w:cs="Arial"/>
                <w:sz w:val="18"/>
                <w:szCs w:val="18"/>
              </w:rPr>
              <w:t xml:space="preserve"> TA </w:t>
            </w:r>
            <w:proofErr w:type="spellStart"/>
            <w:r w:rsidRPr="00B34FF7">
              <w:rPr>
                <w:rFonts w:cs="Arial"/>
                <w:sz w:val="18"/>
                <w:szCs w:val="18"/>
              </w:rPr>
              <w:t>estimation</w:t>
            </w:r>
            <w:proofErr w:type="spellEnd"/>
            <w:r w:rsidRPr="00B34FF7">
              <w:rPr>
                <w:rFonts w:cs="Arial"/>
                <w:sz w:val="18"/>
                <w:szCs w:val="18"/>
              </w:rPr>
              <w:t xml:space="preserve">) and </w:t>
            </w:r>
            <w:proofErr w:type="spellStart"/>
            <w:r w:rsidRPr="00B34FF7">
              <w:rPr>
                <w:rFonts w:cs="Arial"/>
                <w:sz w:val="18"/>
                <w:szCs w:val="18"/>
              </w:rPr>
              <w:t>closed</w:t>
            </w:r>
            <w:proofErr w:type="spellEnd"/>
            <w:r w:rsidRPr="00B34FF7">
              <w:rPr>
                <w:rFonts w:cs="Arial"/>
                <w:sz w:val="18"/>
                <w:szCs w:val="18"/>
              </w:rPr>
              <w:t xml:space="preserve"> (i.e., </w:t>
            </w:r>
            <w:proofErr w:type="spellStart"/>
            <w:r w:rsidRPr="00B34FF7">
              <w:rPr>
                <w:rFonts w:cs="Arial"/>
                <w:sz w:val="18"/>
                <w:szCs w:val="18"/>
              </w:rPr>
              <w:t>received</w:t>
            </w:r>
            <w:proofErr w:type="spellEnd"/>
            <w:r w:rsidRPr="00B34FF7">
              <w:rPr>
                <w:rFonts w:cs="Arial"/>
                <w:sz w:val="18"/>
                <w:szCs w:val="18"/>
              </w:rPr>
              <w:t xml:space="preserve"> TA </w:t>
            </w:r>
            <w:proofErr w:type="spellStart"/>
            <w:r w:rsidRPr="00B34FF7">
              <w:rPr>
                <w:rFonts w:cs="Arial"/>
                <w:sz w:val="18"/>
                <w:szCs w:val="18"/>
              </w:rPr>
              <w:t>commands</w:t>
            </w:r>
            <w:proofErr w:type="spellEnd"/>
            <w:r w:rsidRPr="00B34FF7">
              <w:rPr>
                <w:rFonts w:cs="Arial"/>
                <w:sz w:val="18"/>
                <w:szCs w:val="18"/>
              </w:rPr>
              <w:t xml:space="preserve">) </w:t>
            </w:r>
            <w:proofErr w:type="spellStart"/>
            <w:r w:rsidRPr="00B34FF7">
              <w:rPr>
                <w:rFonts w:cs="Arial"/>
                <w:sz w:val="18"/>
                <w:szCs w:val="18"/>
              </w:rPr>
              <w:t>control</w:t>
            </w:r>
            <w:proofErr w:type="spellEnd"/>
            <w:r w:rsidRPr="00B34FF7">
              <w:rPr>
                <w:rFonts w:cs="Arial"/>
                <w:sz w:val="18"/>
                <w:szCs w:val="18"/>
              </w:rPr>
              <w:t xml:space="preserve"> </w:t>
            </w:r>
            <w:proofErr w:type="spellStart"/>
            <w:r w:rsidRPr="00B34FF7">
              <w:rPr>
                <w:rFonts w:cs="Arial"/>
                <w:sz w:val="18"/>
                <w:szCs w:val="18"/>
              </w:rPr>
              <w:t>loops</w:t>
            </w:r>
            <w:proofErr w:type="spellEnd"/>
          </w:p>
          <w:p w14:paraId="02ACC94F" w14:textId="77777777" w:rsidR="00ED2704" w:rsidRPr="00B34FF7" w:rsidRDefault="00ED2704" w:rsidP="00ED2704">
            <w:pPr>
              <w:pStyle w:val="ListParagraph"/>
              <w:numPr>
                <w:ilvl w:val="0"/>
                <w:numId w:val="40"/>
              </w:numPr>
              <w:rPr>
                <w:rFonts w:cs="Arial"/>
                <w:sz w:val="18"/>
                <w:szCs w:val="18"/>
              </w:rPr>
            </w:pPr>
            <w:r w:rsidRPr="00B34FF7">
              <w:rPr>
                <w:rFonts w:cs="Arial"/>
                <w:color w:val="FF0000"/>
                <w:sz w:val="18"/>
                <w:szCs w:val="18"/>
                <w:highlight w:val="yellow"/>
              </w:rPr>
              <w:t>FFS: UE (</w:t>
            </w:r>
            <w:proofErr w:type="spellStart"/>
            <w:r w:rsidRPr="00B34FF7">
              <w:rPr>
                <w:rFonts w:cs="Arial"/>
                <w:color w:val="FF0000"/>
                <w:sz w:val="18"/>
                <w:szCs w:val="18"/>
                <w:highlight w:val="yellow"/>
              </w:rPr>
              <w:t>re</w:t>
            </w:r>
            <w:proofErr w:type="spellEnd"/>
            <w:r w:rsidRPr="00B34FF7">
              <w:rPr>
                <w:rFonts w:cs="Arial"/>
                <w:color w:val="FF0000"/>
                <w:sz w:val="18"/>
                <w:szCs w:val="18"/>
                <w:highlight w:val="yellow"/>
              </w:rPr>
              <w:t>)</w:t>
            </w:r>
            <w:proofErr w:type="spellStart"/>
            <w:r w:rsidRPr="00B34FF7">
              <w:rPr>
                <w:rFonts w:cs="Arial"/>
                <w:color w:val="FF0000"/>
                <w:sz w:val="18"/>
                <w:szCs w:val="18"/>
                <w:highlight w:val="yellow"/>
              </w:rPr>
              <w:t>acquire</w:t>
            </w:r>
            <w:proofErr w:type="spellEnd"/>
            <w:r w:rsidRPr="00B34FF7">
              <w:rPr>
                <w:rFonts w:cs="Arial"/>
                <w:color w:val="FF0000"/>
                <w:sz w:val="18"/>
                <w:szCs w:val="18"/>
                <w:highlight w:val="yellow"/>
              </w:rPr>
              <w:t xml:space="preserve"> </w:t>
            </w:r>
            <w:proofErr w:type="spellStart"/>
            <w:r w:rsidRPr="00B34FF7">
              <w:rPr>
                <w:rFonts w:cs="Arial"/>
                <w:color w:val="FF0000"/>
                <w:sz w:val="18"/>
                <w:szCs w:val="18"/>
                <w:highlight w:val="yellow"/>
              </w:rPr>
              <w:t>the</w:t>
            </w:r>
            <w:proofErr w:type="spellEnd"/>
            <w:r w:rsidRPr="00B34FF7">
              <w:rPr>
                <w:rFonts w:cs="Arial"/>
                <w:color w:val="FF0000"/>
                <w:sz w:val="18"/>
                <w:szCs w:val="18"/>
                <w:highlight w:val="yellow"/>
              </w:rPr>
              <w:t xml:space="preserve"> </w:t>
            </w:r>
            <w:proofErr w:type="spellStart"/>
            <w:r w:rsidRPr="00B34FF7">
              <w:rPr>
                <w:rFonts w:cs="Arial"/>
                <w:color w:val="FF0000"/>
                <w:sz w:val="18"/>
                <w:szCs w:val="18"/>
                <w:highlight w:val="yellow"/>
              </w:rPr>
              <w:t>serving</w:t>
            </w:r>
            <w:proofErr w:type="spellEnd"/>
            <w:r w:rsidRPr="00B34FF7">
              <w:rPr>
                <w:rFonts w:cs="Arial"/>
                <w:color w:val="FF0000"/>
                <w:sz w:val="18"/>
                <w:szCs w:val="18"/>
                <w:highlight w:val="yellow"/>
              </w:rPr>
              <w:t xml:space="preserve"> </w:t>
            </w:r>
            <w:proofErr w:type="spellStart"/>
            <w:r w:rsidRPr="00B34FF7">
              <w:rPr>
                <w:rFonts w:cs="Arial"/>
                <w:color w:val="FF0000"/>
                <w:sz w:val="18"/>
                <w:szCs w:val="18"/>
                <w:highlight w:val="yellow"/>
              </w:rPr>
              <w:t>satellite</w:t>
            </w:r>
            <w:proofErr w:type="spellEnd"/>
            <w:r w:rsidRPr="00B34FF7">
              <w:rPr>
                <w:rFonts w:cs="Arial"/>
                <w:color w:val="FF0000"/>
                <w:sz w:val="18"/>
                <w:szCs w:val="18"/>
                <w:highlight w:val="yellow"/>
              </w:rPr>
              <w:t xml:space="preserve"> </w:t>
            </w:r>
            <w:proofErr w:type="spellStart"/>
            <w:r w:rsidRPr="00B34FF7">
              <w:rPr>
                <w:rFonts w:cs="Arial"/>
                <w:color w:val="FF0000"/>
                <w:sz w:val="18"/>
                <w:szCs w:val="18"/>
                <w:highlight w:val="yellow"/>
              </w:rPr>
              <w:t>ephemeris</w:t>
            </w:r>
            <w:proofErr w:type="spellEnd"/>
            <w:r w:rsidRPr="00B34FF7">
              <w:rPr>
                <w:rFonts w:cs="Arial"/>
                <w:color w:val="FF0000"/>
                <w:sz w:val="18"/>
                <w:szCs w:val="18"/>
                <w:highlight w:val="yellow"/>
              </w:rPr>
              <w:t xml:space="preserve"> and </w:t>
            </w:r>
            <w:proofErr w:type="spellStart"/>
            <w:r w:rsidRPr="00B34FF7">
              <w:rPr>
                <w:rFonts w:cs="Arial"/>
                <w:color w:val="FF0000"/>
                <w:sz w:val="18"/>
                <w:szCs w:val="18"/>
                <w:highlight w:val="yellow"/>
              </w:rPr>
              <w:t>common</w:t>
            </w:r>
            <w:proofErr w:type="spellEnd"/>
            <w:r w:rsidRPr="00B34FF7">
              <w:rPr>
                <w:rFonts w:cs="Arial"/>
                <w:color w:val="FF0000"/>
                <w:sz w:val="18"/>
                <w:szCs w:val="18"/>
                <w:highlight w:val="yellow"/>
              </w:rPr>
              <w:t xml:space="preserve"> TA </w:t>
            </w:r>
            <w:proofErr w:type="spellStart"/>
            <w:r w:rsidRPr="00B34FF7">
              <w:rPr>
                <w:rFonts w:cs="Arial"/>
                <w:color w:val="FF0000"/>
                <w:sz w:val="18"/>
                <w:szCs w:val="18"/>
                <w:highlight w:val="yellow"/>
              </w:rPr>
              <w:t>upon</w:t>
            </w:r>
            <w:proofErr w:type="spellEnd"/>
            <w:r w:rsidRPr="00B34FF7">
              <w:rPr>
                <w:rFonts w:cs="Arial"/>
                <w:color w:val="FF0000"/>
                <w:sz w:val="18"/>
                <w:szCs w:val="18"/>
                <w:highlight w:val="yellow"/>
              </w:rPr>
              <w:t xml:space="preserve"> </w:t>
            </w:r>
            <w:proofErr w:type="spellStart"/>
            <w:r w:rsidRPr="00B34FF7">
              <w:rPr>
                <w:rFonts w:cs="Arial"/>
                <w:color w:val="FF0000"/>
                <w:sz w:val="18"/>
                <w:szCs w:val="18"/>
                <w:highlight w:val="yellow"/>
              </w:rPr>
              <w:t>the</w:t>
            </w:r>
            <w:proofErr w:type="spellEnd"/>
            <w:r w:rsidRPr="00B34FF7">
              <w:rPr>
                <w:rFonts w:cs="Arial"/>
                <w:color w:val="FF0000"/>
                <w:sz w:val="18"/>
                <w:szCs w:val="18"/>
                <w:highlight w:val="yellow"/>
              </w:rPr>
              <w:t xml:space="preserve"> </w:t>
            </w:r>
            <w:proofErr w:type="spellStart"/>
            <w:r w:rsidRPr="00B34FF7">
              <w:rPr>
                <w:rFonts w:cs="Arial"/>
                <w:color w:val="FF0000"/>
                <w:sz w:val="18"/>
                <w:szCs w:val="18"/>
                <w:highlight w:val="yellow"/>
              </w:rPr>
              <w:t>expiration</w:t>
            </w:r>
            <w:proofErr w:type="spellEnd"/>
            <w:r w:rsidRPr="00B34FF7">
              <w:rPr>
                <w:rFonts w:cs="Arial"/>
                <w:color w:val="FF0000"/>
                <w:sz w:val="18"/>
                <w:szCs w:val="18"/>
                <w:highlight w:val="yellow"/>
              </w:rPr>
              <w:t xml:space="preserve"> of </w:t>
            </w:r>
            <w:proofErr w:type="spellStart"/>
            <w:r w:rsidRPr="00B34FF7">
              <w:rPr>
                <w:rFonts w:cs="Arial"/>
                <w:color w:val="FF0000"/>
                <w:sz w:val="18"/>
                <w:szCs w:val="18"/>
                <w:highlight w:val="yellow"/>
              </w:rPr>
              <w:t>the</w:t>
            </w:r>
            <w:proofErr w:type="spellEnd"/>
            <w:r w:rsidRPr="00B34FF7">
              <w:rPr>
                <w:rFonts w:cs="Arial"/>
                <w:color w:val="FF0000"/>
                <w:sz w:val="18"/>
                <w:szCs w:val="18"/>
                <w:highlight w:val="yellow"/>
              </w:rPr>
              <w:t xml:space="preserve"> </w:t>
            </w:r>
            <w:proofErr w:type="spellStart"/>
            <w:r w:rsidRPr="00B34FF7">
              <w:rPr>
                <w:rFonts w:cs="Arial"/>
                <w:color w:val="FF0000"/>
                <w:sz w:val="18"/>
                <w:szCs w:val="18"/>
                <w:highlight w:val="yellow"/>
              </w:rPr>
              <w:t>corresponding</w:t>
            </w:r>
            <w:proofErr w:type="spellEnd"/>
            <w:r w:rsidRPr="00B34FF7">
              <w:rPr>
                <w:rFonts w:cs="Arial"/>
                <w:color w:val="FF0000"/>
                <w:sz w:val="18"/>
                <w:szCs w:val="18"/>
                <w:highlight w:val="yellow"/>
              </w:rPr>
              <w:t xml:space="preserve"> </w:t>
            </w:r>
            <w:proofErr w:type="spellStart"/>
            <w:r w:rsidRPr="00B34FF7">
              <w:rPr>
                <w:rFonts w:cs="Arial"/>
                <w:color w:val="FF0000"/>
                <w:sz w:val="18"/>
                <w:szCs w:val="18"/>
                <w:highlight w:val="yellow"/>
              </w:rPr>
              <w:t>validity</w:t>
            </w:r>
            <w:proofErr w:type="spellEnd"/>
            <w:r w:rsidRPr="00B34FF7">
              <w:rPr>
                <w:rFonts w:cs="Arial"/>
                <w:color w:val="FF0000"/>
                <w:sz w:val="18"/>
                <w:szCs w:val="18"/>
                <w:highlight w:val="yellow"/>
              </w:rPr>
              <w:t xml:space="preserve"> </w:t>
            </w:r>
            <w:proofErr w:type="spellStart"/>
            <w:r w:rsidRPr="00B34FF7">
              <w:rPr>
                <w:rFonts w:cs="Arial"/>
                <w:color w:val="FF0000"/>
                <w:sz w:val="18"/>
                <w:szCs w:val="18"/>
                <w:highlight w:val="yellow"/>
              </w:rPr>
              <w:t>timer</w:t>
            </w:r>
            <w:proofErr w:type="spellEnd"/>
          </w:p>
        </w:tc>
        <w:tc>
          <w:tcPr>
            <w:tcW w:w="1277" w:type="dxa"/>
            <w:tcBorders>
              <w:top w:val="single" w:sz="4" w:space="0" w:color="auto"/>
              <w:left w:val="single" w:sz="4" w:space="0" w:color="auto"/>
              <w:bottom w:val="single" w:sz="4" w:space="0" w:color="auto"/>
              <w:right w:val="single" w:sz="4" w:space="0" w:color="auto"/>
            </w:tcBorders>
          </w:tcPr>
          <w:p w14:paraId="39B380A4" w14:textId="77777777" w:rsidR="00ED2704" w:rsidRPr="00B34FF7" w:rsidRDefault="00ED2704" w:rsidP="009C4C13">
            <w:pPr>
              <w:pStyle w:val="TAL"/>
              <w:rPr>
                <w:rFonts w:eastAsia="MS Mincho" w:cs="Arial"/>
                <w:szCs w:val="18"/>
                <w:highlight w:val="yellow"/>
              </w:rPr>
            </w:pPr>
          </w:p>
        </w:tc>
        <w:tc>
          <w:tcPr>
            <w:tcW w:w="858" w:type="dxa"/>
            <w:tcBorders>
              <w:top w:val="single" w:sz="4" w:space="0" w:color="auto"/>
              <w:left w:val="single" w:sz="4" w:space="0" w:color="auto"/>
              <w:bottom w:val="single" w:sz="4" w:space="0" w:color="auto"/>
              <w:right w:val="single" w:sz="4" w:space="0" w:color="auto"/>
            </w:tcBorders>
            <w:hideMark/>
          </w:tcPr>
          <w:p w14:paraId="365ADC1D" w14:textId="77777777" w:rsidR="00ED2704" w:rsidRPr="00B34FF7" w:rsidRDefault="00ED2704" w:rsidP="009C4C13">
            <w:pPr>
              <w:pStyle w:val="TAL"/>
              <w:rPr>
                <w:rFonts w:cs="Arial"/>
                <w:szCs w:val="18"/>
                <w:lang w:eastAsia="zh-CN"/>
              </w:rPr>
            </w:pPr>
            <w:r w:rsidRPr="00B34FF7">
              <w:rPr>
                <w:rFonts w:cs="Arial"/>
                <w:szCs w:val="18"/>
                <w:lang w:eastAsia="zh-CN"/>
              </w:rPr>
              <w:t>No</w:t>
            </w:r>
          </w:p>
        </w:tc>
        <w:tc>
          <w:tcPr>
            <w:tcW w:w="851" w:type="dxa"/>
            <w:tcBorders>
              <w:top w:val="single" w:sz="4" w:space="0" w:color="auto"/>
              <w:left w:val="single" w:sz="4" w:space="0" w:color="auto"/>
              <w:bottom w:val="single" w:sz="4" w:space="0" w:color="auto"/>
              <w:right w:val="single" w:sz="4" w:space="0" w:color="auto"/>
            </w:tcBorders>
          </w:tcPr>
          <w:p w14:paraId="56BB086B" w14:textId="77777777" w:rsidR="00ED2704" w:rsidRPr="00B34FF7" w:rsidRDefault="00ED2704" w:rsidP="009C4C13">
            <w:pPr>
              <w:pStyle w:val="TAL"/>
              <w:rPr>
                <w:rFonts w:cs="Arial"/>
                <w:szCs w:val="18"/>
              </w:rPr>
            </w:pPr>
            <w:r w:rsidRPr="00B34FF7">
              <w:rPr>
                <w:rFonts w:cs="Arial"/>
                <w:szCs w:val="18"/>
              </w:rPr>
              <w:t>No</w:t>
            </w:r>
          </w:p>
        </w:tc>
        <w:tc>
          <w:tcPr>
            <w:tcW w:w="1417" w:type="dxa"/>
            <w:tcBorders>
              <w:top w:val="single" w:sz="4" w:space="0" w:color="auto"/>
              <w:left w:val="single" w:sz="4" w:space="0" w:color="auto"/>
              <w:bottom w:val="single" w:sz="4" w:space="0" w:color="auto"/>
              <w:right w:val="single" w:sz="4" w:space="0" w:color="auto"/>
            </w:tcBorders>
          </w:tcPr>
          <w:p w14:paraId="603EE070" w14:textId="77777777" w:rsidR="00ED2704" w:rsidRPr="00B34FF7" w:rsidRDefault="00ED2704" w:rsidP="009C4C13">
            <w:pPr>
              <w:pStyle w:val="TAL"/>
              <w:rPr>
                <w:rFonts w:cs="Arial"/>
                <w:szCs w:val="18"/>
                <w:lang w:val="en-US" w:eastAsia="zh-CN"/>
              </w:rPr>
            </w:pPr>
            <w:r w:rsidRPr="00B34FF7">
              <w:rPr>
                <w:rFonts w:cs="Arial"/>
                <w:szCs w:val="18"/>
                <w:lang w:val="en-US" w:eastAsia="zh-CN"/>
              </w:rPr>
              <w:t xml:space="preserve">Release 17 UE cannot access </w:t>
            </w:r>
            <w:r w:rsidRPr="00B34FF7">
              <w:rPr>
                <w:rFonts w:cs="Arial"/>
                <w:color w:val="FF0000"/>
                <w:szCs w:val="18"/>
                <w:highlight w:val="yellow"/>
                <w:lang w:val="en-US" w:eastAsia="zh-CN"/>
              </w:rPr>
              <w:t>[</w:t>
            </w:r>
            <w:r w:rsidRPr="00B34FF7">
              <w:rPr>
                <w:rFonts w:cs="Arial"/>
                <w:szCs w:val="18"/>
                <w:highlight w:val="yellow"/>
                <w:lang w:val="en-US" w:eastAsia="zh-CN"/>
              </w:rPr>
              <w:t>NTN</w:t>
            </w:r>
            <w:r w:rsidRPr="00B34FF7">
              <w:rPr>
                <w:rFonts w:cs="Arial"/>
                <w:color w:val="FF0000"/>
                <w:szCs w:val="18"/>
                <w:highlight w:val="yellow"/>
                <w:lang w:val="en-US" w:eastAsia="zh-CN"/>
              </w:rPr>
              <w:t>/ satellite/HAPS/ATG]</w:t>
            </w:r>
          </w:p>
          <w:p w14:paraId="67351448" w14:textId="77777777" w:rsidR="00ED2704" w:rsidRPr="00B34FF7" w:rsidRDefault="00ED2704" w:rsidP="009C4C13">
            <w:pPr>
              <w:jc w:val="center"/>
              <w:rPr>
                <w:rFonts w:cs="Arial"/>
                <w:sz w:val="18"/>
                <w:szCs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7A580810" w14:textId="77777777" w:rsidR="00ED2704" w:rsidRPr="00B34FF7" w:rsidRDefault="00ED2704" w:rsidP="009C4C13">
            <w:pPr>
              <w:pStyle w:val="TAL"/>
              <w:rPr>
                <w:rFonts w:cs="Arial"/>
                <w:szCs w:val="18"/>
                <w:lang w:eastAsia="zh-CN"/>
              </w:rPr>
            </w:pPr>
            <w:r w:rsidRPr="00B34FF7">
              <w:rPr>
                <w:rFonts w:cs="Arial"/>
                <w:color w:val="FF0000"/>
                <w:szCs w:val="18"/>
                <w:highlight w:val="yellow"/>
                <w:lang w:eastAsia="zh-CN"/>
              </w:rPr>
              <w:t>[Per UE/per band]</w:t>
            </w:r>
          </w:p>
        </w:tc>
        <w:tc>
          <w:tcPr>
            <w:tcW w:w="992" w:type="dxa"/>
            <w:tcBorders>
              <w:top w:val="single" w:sz="4" w:space="0" w:color="auto"/>
              <w:left w:val="single" w:sz="4" w:space="0" w:color="auto"/>
              <w:bottom w:val="single" w:sz="4" w:space="0" w:color="auto"/>
              <w:right w:val="single" w:sz="4" w:space="0" w:color="auto"/>
            </w:tcBorders>
          </w:tcPr>
          <w:p w14:paraId="1E3A3BF6" w14:textId="77777777" w:rsidR="00ED2704" w:rsidRPr="00B34FF7" w:rsidRDefault="00ED2704" w:rsidP="009C4C13">
            <w:pPr>
              <w:pStyle w:val="TAL"/>
              <w:rPr>
                <w:rFonts w:cs="Arial"/>
                <w:szCs w:val="18"/>
              </w:rPr>
            </w:pPr>
            <w:r w:rsidRPr="00B34FF7">
              <w:rPr>
                <w:rFonts w:cs="Arial"/>
                <w:szCs w:val="18"/>
              </w:rPr>
              <w:t>No</w:t>
            </w:r>
          </w:p>
        </w:tc>
        <w:tc>
          <w:tcPr>
            <w:tcW w:w="993" w:type="dxa"/>
            <w:tcBorders>
              <w:top w:val="single" w:sz="4" w:space="0" w:color="auto"/>
              <w:left w:val="single" w:sz="4" w:space="0" w:color="auto"/>
              <w:bottom w:val="single" w:sz="4" w:space="0" w:color="auto"/>
              <w:right w:val="single" w:sz="4" w:space="0" w:color="auto"/>
            </w:tcBorders>
          </w:tcPr>
          <w:p w14:paraId="3B1B0071" w14:textId="77777777" w:rsidR="00ED2704" w:rsidRPr="00B34FF7" w:rsidRDefault="00ED2704" w:rsidP="009C4C13">
            <w:pPr>
              <w:pStyle w:val="TAL"/>
              <w:rPr>
                <w:rFonts w:cs="Arial"/>
                <w:szCs w:val="18"/>
              </w:rPr>
            </w:pPr>
            <w:r w:rsidRPr="00B34FF7">
              <w:rPr>
                <w:rFonts w:cs="Arial"/>
                <w:szCs w:val="18"/>
              </w:rPr>
              <w:t>No</w:t>
            </w:r>
          </w:p>
        </w:tc>
        <w:tc>
          <w:tcPr>
            <w:tcW w:w="989" w:type="dxa"/>
            <w:tcBorders>
              <w:top w:val="single" w:sz="4" w:space="0" w:color="auto"/>
              <w:left w:val="single" w:sz="4" w:space="0" w:color="auto"/>
              <w:bottom w:val="single" w:sz="4" w:space="0" w:color="auto"/>
              <w:right w:val="single" w:sz="4" w:space="0" w:color="auto"/>
            </w:tcBorders>
          </w:tcPr>
          <w:p w14:paraId="15ECD21C" w14:textId="77777777" w:rsidR="00ED2704" w:rsidRPr="00B34FF7" w:rsidRDefault="00ED2704" w:rsidP="009C4C13">
            <w:pPr>
              <w:pStyle w:val="TAL"/>
              <w:rPr>
                <w:rFonts w:cs="Arial"/>
                <w:szCs w:val="18"/>
              </w:rPr>
            </w:pPr>
            <w:r w:rsidRPr="00B34FF7">
              <w:rPr>
                <w:rFonts w:cs="Arial"/>
                <w:color w:val="FF0000"/>
                <w:szCs w:val="18"/>
                <w:highlight w:val="yellow"/>
              </w:rPr>
              <w:t>[</w:t>
            </w:r>
            <w:r w:rsidRPr="00B34FF7">
              <w:rPr>
                <w:rFonts w:cs="Arial"/>
                <w:szCs w:val="18"/>
                <w:highlight w:val="yellow"/>
              </w:rPr>
              <w:t xml:space="preserve">support mixture of FDD/TDD (for HAPS </w:t>
            </w:r>
            <w:r w:rsidRPr="00B34FF7">
              <w:rPr>
                <w:rFonts w:cs="Arial"/>
                <w:color w:val="FF0000"/>
                <w:szCs w:val="18"/>
                <w:highlight w:val="yellow"/>
              </w:rPr>
              <w:t>and/or ATG</w:t>
            </w:r>
            <w:r w:rsidRPr="00B34FF7">
              <w:rPr>
                <w:rFonts w:cs="Arial"/>
                <w:szCs w:val="18"/>
                <w:highlight w:val="yellow"/>
              </w:rPr>
              <w:t>) and/or FR1/FR2</w:t>
            </w:r>
            <w:r w:rsidRPr="00B34FF7">
              <w:rPr>
                <w:rFonts w:cs="Arial"/>
                <w:color w:val="FF0000"/>
                <w:szCs w:val="18"/>
                <w:highlight w:val="yellow"/>
              </w:rPr>
              <w:t>]</w:t>
            </w:r>
            <w:r w:rsidRPr="00B34FF7">
              <w:rPr>
                <w:rFonts w:cs="Arial"/>
                <w:szCs w:val="18"/>
              </w:rPr>
              <w:t> </w:t>
            </w:r>
          </w:p>
        </w:tc>
        <w:tc>
          <w:tcPr>
            <w:tcW w:w="2696" w:type="dxa"/>
            <w:tcBorders>
              <w:top w:val="single" w:sz="4" w:space="0" w:color="auto"/>
              <w:left w:val="single" w:sz="4" w:space="0" w:color="auto"/>
              <w:bottom w:val="single" w:sz="4" w:space="0" w:color="auto"/>
              <w:right w:val="single" w:sz="4" w:space="0" w:color="auto"/>
            </w:tcBorders>
          </w:tcPr>
          <w:p w14:paraId="39453498" w14:textId="77777777" w:rsidR="00ED2704" w:rsidRPr="00B34FF7" w:rsidRDefault="00ED2704" w:rsidP="009C4C13">
            <w:pPr>
              <w:pStyle w:val="TAL"/>
              <w:rPr>
                <w:rFonts w:cs="Arial"/>
                <w:szCs w:val="18"/>
              </w:rPr>
            </w:pPr>
            <w:r w:rsidRPr="00B34FF7">
              <w:rPr>
                <w:rFonts w:cs="Arial"/>
                <w:szCs w:val="18"/>
              </w:rPr>
              <w:t>An NTN UE is required to at least support UE specific TA calculation based at least on its GNSS-acquired position and the serving satellite ephemeris.</w:t>
            </w:r>
          </w:p>
          <w:p w14:paraId="2EFF7C71" w14:textId="77777777" w:rsidR="00ED2704" w:rsidRPr="00B34FF7" w:rsidRDefault="00ED2704" w:rsidP="009C4C13">
            <w:pPr>
              <w:pStyle w:val="TAL"/>
              <w:rPr>
                <w:rFonts w:cs="Arial"/>
                <w:szCs w:val="18"/>
              </w:rPr>
            </w:pPr>
          </w:p>
          <w:p w14:paraId="1A55D0FF" w14:textId="77777777" w:rsidR="00ED2704" w:rsidRPr="00B34FF7" w:rsidRDefault="00ED2704" w:rsidP="009C4C13">
            <w:pPr>
              <w:pStyle w:val="TAL"/>
              <w:rPr>
                <w:rFonts w:cs="Arial"/>
                <w:color w:val="FF0000"/>
                <w:szCs w:val="18"/>
                <w:highlight w:val="yellow"/>
              </w:rPr>
            </w:pPr>
            <w:r w:rsidRPr="00B34FF7">
              <w:rPr>
                <w:rFonts w:cs="Arial"/>
                <w:color w:val="FF0000"/>
                <w:szCs w:val="18"/>
                <w:highlight w:val="yellow"/>
              </w:rPr>
              <w:t>[Note: Serving satellite ephemeris Epoch time is implicitly known as a reference time defined by the starting time of a DL slot and/or frame]</w:t>
            </w:r>
          </w:p>
          <w:p w14:paraId="693F8739" w14:textId="77777777" w:rsidR="00ED2704" w:rsidRPr="00B34FF7" w:rsidRDefault="00ED2704" w:rsidP="009C4C13">
            <w:pPr>
              <w:pStyle w:val="TAL"/>
              <w:rPr>
                <w:rFonts w:cs="Arial"/>
                <w:color w:val="FF0000"/>
                <w:szCs w:val="18"/>
                <w:highlight w:val="yellow"/>
              </w:rPr>
            </w:pPr>
          </w:p>
          <w:p w14:paraId="45338593" w14:textId="77777777" w:rsidR="00ED2704" w:rsidRPr="00B34FF7" w:rsidRDefault="00ED2704" w:rsidP="009C4C13">
            <w:pPr>
              <w:pStyle w:val="TAL"/>
              <w:rPr>
                <w:rFonts w:cs="Arial"/>
                <w:szCs w:val="18"/>
              </w:rPr>
            </w:pPr>
            <w:r w:rsidRPr="00B34FF7">
              <w:rPr>
                <w:rFonts w:cs="Arial"/>
                <w:color w:val="FF0000"/>
                <w:szCs w:val="18"/>
                <w:highlight w:val="yellow"/>
              </w:rPr>
              <w:t>FFS: Whether this starting time is given by predefined rule or it is indicated by the Network</w:t>
            </w:r>
          </w:p>
        </w:tc>
        <w:tc>
          <w:tcPr>
            <w:tcW w:w="1276" w:type="dxa"/>
            <w:tcBorders>
              <w:top w:val="single" w:sz="4" w:space="0" w:color="auto"/>
              <w:left w:val="single" w:sz="4" w:space="0" w:color="auto"/>
              <w:bottom w:val="single" w:sz="4" w:space="0" w:color="auto"/>
              <w:right w:val="single" w:sz="4" w:space="0" w:color="auto"/>
            </w:tcBorders>
          </w:tcPr>
          <w:p w14:paraId="64983982" w14:textId="77777777" w:rsidR="00ED2704" w:rsidRPr="00B34FF7" w:rsidRDefault="00ED2704" w:rsidP="009C4C13">
            <w:pPr>
              <w:pStyle w:val="TAL"/>
              <w:rPr>
                <w:rFonts w:cs="Arial"/>
                <w:strike/>
                <w:color w:val="FF0000"/>
                <w:szCs w:val="18"/>
              </w:rPr>
            </w:pPr>
            <w:r w:rsidRPr="00B34FF7">
              <w:rPr>
                <w:rFonts w:cs="Arial"/>
                <w:strike/>
                <w:color w:val="FF0000"/>
                <w:szCs w:val="18"/>
              </w:rPr>
              <w:t>Mandatory</w:t>
            </w:r>
          </w:p>
          <w:p w14:paraId="3EE319A7" w14:textId="77777777" w:rsidR="00ED2704" w:rsidRPr="00B34FF7" w:rsidRDefault="00ED2704" w:rsidP="009C4C13">
            <w:pPr>
              <w:pStyle w:val="TAL"/>
              <w:rPr>
                <w:rFonts w:cs="Arial"/>
                <w:szCs w:val="18"/>
              </w:rPr>
            </w:pPr>
          </w:p>
          <w:p w14:paraId="295BE4F3" w14:textId="77777777" w:rsidR="00ED2704" w:rsidRPr="00B34FF7" w:rsidRDefault="00ED2704" w:rsidP="009C4C13">
            <w:pPr>
              <w:pStyle w:val="TAL"/>
              <w:rPr>
                <w:rFonts w:cs="Arial"/>
                <w:color w:val="FF0000"/>
                <w:szCs w:val="18"/>
              </w:rPr>
            </w:pPr>
            <w:r w:rsidRPr="00B34FF7">
              <w:rPr>
                <w:rFonts w:cs="Arial"/>
                <w:color w:val="FF0000"/>
                <w:szCs w:val="18"/>
              </w:rPr>
              <w:t xml:space="preserve">Optional with capability signalling </w:t>
            </w:r>
          </w:p>
          <w:p w14:paraId="456B0A7B" w14:textId="77777777" w:rsidR="00ED2704" w:rsidRPr="00B34FF7" w:rsidRDefault="00ED2704" w:rsidP="009C4C13">
            <w:pPr>
              <w:pStyle w:val="TAL"/>
              <w:rPr>
                <w:rFonts w:cs="Arial"/>
                <w:color w:val="FF0000"/>
                <w:szCs w:val="18"/>
              </w:rPr>
            </w:pPr>
          </w:p>
          <w:p w14:paraId="367DE01C" w14:textId="77777777" w:rsidR="00ED2704" w:rsidRPr="00B34FF7" w:rsidRDefault="00ED2704" w:rsidP="009C4C13">
            <w:pPr>
              <w:pStyle w:val="TAL"/>
              <w:rPr>
                <w:rFonts w:cs="Arial"/>
                <w:color w:val="FF0000"/>
                <w:szCs w:val="18"/>
              </w:rPr>
            </w:pPr>
            <w:r w:rsidRPr="00B34FF7">
              <w:rPr>
                <w:rFonts w:cs="Arial"/>
                <w:color w:val="FF0000"/>
                <w:szCs w:val="18"/>
              </w:rPr>
              <w:t xml:space="preserve">For UE supports NR </w:t>
            </w:r>
            <w:r w:rsidRPr="00B34FF7">
              <w:rPr>
                <w:rFonts w:cs="Arial"/>
                <w:color w:val="FF0000"/>
                <w:szCs w:val="18"/>
                <w:highlight w:val="yellow"/>
                <w:lang w:val="en-US" w:eastAsia="zh-CN"/>
              </w:rPr>
              <w:t>[NTN/ satellite/HAPS/ATG]</w:t>
            </w:r>
            <w:r w:rsidRPr="00B34FF7">
              <w:rPr>
                <w:rFonts w:cs="Arial"/>
                <w:color w:val="FF0000"/>
                <w:szCs w:val="18"/>
              </w:rPr>
              <w:t>, UE must indicate this FG is supported.</w:t>
            </w:r>
          </w:p>
          <w:p w14:paraId="160B5A55" w14:textId="77777777" w:rsidR="00ED2704" w:rsidRPr="00B34FF7" w:rsidRDefault="00ED2704" w:rsidP="009C4C13">
            <w:pPr>
              <w:pStyle w:val="TAL"/>
              <w:rPr>
                <w:rFonts w:cs="Arial"/>
                <w:color w:val="FF0000"/>
                <w:szCs w:val="18"/>
              </w:rPr>
            </w:pPr>
          </w:p>
          <w:p w14:paraId="4C951F48" w14:textId="77777777" w:rsidR="00ED2704" w:rsidRPr="00B34FF7" w:rsidRDefault="00ED2704" w:rsidP="009C4C13">
            <w:pPr>
              <w:pStyle w:val="TAL"/>
              <w:rPr>
                <w:rFonts w:cs="Arial"/>
                <w:szCs w:val="18"/>
              </w:rPr>
            </w:pPr>
            <w:r w:rsidRPr="00B34FF7">
              <w:rPr>
                <w:rFonts w:cs="Arial"/>
                <w:color w:val="FF0000"/>
                <w:szCs w:val="18"/>
                <w:highlight w:val="yellow"/>
              </w:rPr>
              <w:t>[Note: This UE feature group is applicable only for NR NTN cell, for terrestrial cell this feature is not supported]</w:t>
            </w:r>
          </w:p>
        </w:tc>
      </w:tr>
      <w:tr w:rsidR="00ED2704" w:rsidRPr="00B34FF7" w14:paraId="5393B2E1" w14:textId="77777777" w:rsidTr="009C4C13">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hideMark/>
          </w:tcPr>
          <w:p w14:paraId="50E7BFCE" w14:textId="77777777" w:rsidR="00ED2704" w:rsidRPr="00B34FF7" w:rsidRDefault="00ED2704" w:rsidP="009C4C13">
            <w:pPr>
              <w:pStyle w:val="TAL"/>
              <w:rPr>
                <w:rFonts w:cs="Arial"/>
                <w:szCs w:val="18"/>
              </w:rPr>
            </w:pPr>
            <w:r w:rsidRPr="00B34FF7">
              <w:rPr>
                <w:rFonts w:cs="Arial"/>
                <w:szCs w:val="18"/>
              </w:rPr>
              <w:t xml:space="preserve"> 26. </w:t>
            </w:r>
            <w:proofErr w:type="spellStart"/>
            <w:r w:rsidRPr="00B34FF7">
              <w:rPr>
                <w:rFonts w:cs="Arial"/>
                <w:szCs w:val="18"/>
              </w:rPr>
              <w:t>NR_NTN_solutions</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FFFF00"/>
            <w:hideMark/>
          </w:tcPr>
          <w:p w14:paraId="65B62710" w14:textId="77777777" w:rsidR="00ED2704" w:rsidRPr="00B34FF7" w:rsidRDefault="00ED2704" w:rsidP="009C4C13">
            <w:pPr>
              <w:pStyle w:val="TAL"/>
              <w:rPr>
                <w:rFonts w:cs="Arial"/>
                <w:szCs w:val="18"/>
              </w:rPr>
            </w:pPr>
            <w:r w:rsidRPr="00B34FF7">
              <w:rPr>
                <w:rFonts w:cs="Arial"/>
                <w:szCs w:val="18"/>
              </w:rPr>
              <w:t>26-2</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180579DD" w14:textId="77777777" w:rsidR="00ED2704" w:rsidRPr="00B34FF7" w:rsidRDefault="00ED2704" w:rsidP="009C4C13">
            <w:pPr>
              <w:pStyle w:val="TAL"/>
              <w:rPr>
                <w:rFonts w:cs="Arial"/>
                <w:szCs w:val="18"/>
                <w:lang w:eastAsia="zh-CN"/>
              </w:rPr>
            </w:pPr>
            <w:r w:rsidRPr="00B34FF7">
              <w:rPr>
                <w:rFonts w:cs="Arial"/>
                <w:szCs w:val="18"/>
                <w:lang w:eastAsia="zh-CN"/>
              </w:rPr>
              <w:t>Uplink Frequency/Doppler pre-compensation</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2520E017" w14:textId="77777777" w:rsidR="00ED2704" w:rsidRPr="00B34FF7" w:rsidRDefault="00ED2704" w:rsidP="00ED2704">
            <w:pPr>
              <w:pStyle w:val="ListParagraph"/>
              <w:numPr>
                <w:ilvl w:val="0"/>
                <w:numId w:val="39"/>
              </w:numPr>
              <w:spacing w:afterLines="50" w:after="120"/>
              <w:rPr>
                <w:rFonts w:cs="Arial"/>
                <w:sz w:val="18"/>
                <w:szCs w:val="18"/>
                <w:highlight w:val="yellow"/>
              </w:rPr>
            </w:pPr>
            <w:r w:rsidRPr="00B34FF7">
              <w:rPr>
                <w:rFonts w:cs="Arial"/>
                <w:color w:val="FF0000"/>
                <w:sz w:val="18"/>
                <w:szCs w:val="18"/>
                <w:highlight w:val="yellow"/>
              </w:rPr>
              <w:t>[</w:t>
            </w:r>
            <w:r w:rsidRPr="00B34FF7">
              <w:rPr>
                <w:rFonts w:cs="Arial"/>
                <w:sz w:val="18"/>
                <w:szCs w:val="18"/>
                <w:highlight w:val="yellow"/>
              </w:rPr>
              <w:t xml:space="preserve">In RRC_IDLE and RRC_INACTIVE </w:t>
            </w:r>
            <w:proofErr w:type="spellStart"/>
            <w:r w:rsidRPr="00B34FF7">
              <w:rPr>
                <w:rFonts w:cs="Arial"/>
                <w:sz w:val="18"/>
                <w:szCs w:val="18"/>
                <w:highlight w:val="yellow"/>
              </w:rPr>
              <w:t>states</w:t>
            </w:r>
            <w:proofErr w:type="spellEnd"/>
            <w:r w:rsidRPr="00B34FF7">
              <w:rPr>
                <w:rFonts w:cs="Arial"/>
                <w:sz w:val="18"/>
                <w:szCs w:val="18"/>
                <w:highlight w:val="yellow"/>
              </w:rPr>
              <w:t xml:space="preserve"> </w:t>
            </w:r>
            <w:proofErr w:type="spellStart"/>
            <w:r w:rsidRPr="00B34FF7">
              <w:rPr>
                <w:rFonts w:cs="Arial"/>
                <w:sz w:val="18"/>
                <w:szCs w:val="18"/>
                <w:highlight w:val="yellow"/>
              </w:rPr>
              <w:t>calculate</w:t>
            </w:r>
            <w:proofErr w:type="spellEnd"/>
            <w:r w:rsidRPr="00B34FF7">
              <w:rPr>
                <w:rFonts w:cs="Arial"/>
                <w:sz w:val="18"/>
                <w:szCs w:val="18"/>
                <w:highlight w:val="yellow"/>
              </w:rPr>
              <w:t xml:space="preserve"> </w:t>
            </w:r>
            <w:proofErr w:type="spellStart"/>
            <w:r w:rsidRPr="00B34FF7">
              <w:rPr>
                <w:rFonts w:cs="Arial"/>
                <w:sz w:val="18"/>
                <w:szCs w:val="18"/>
                <w:highlight w:val="yellow"/>
              </w:rPr>
              <w:t>frequency</w:t>
            </w:r>
            <w:proofErr w:type="spellEnd"/>
            <w:r w:rsidRPr="00B34FF7">
              <w:rPr>
                <w:rFonts w:cs="Arial"/>
                <w:sz w:val="18"/>
                <w:szCs w:val="18"/>
                <w:highlight w:val="yellow"/>
              </w:rPr>
              <w:t xml:space="preserve"> </w:t>
            </w:r>
            <w:proofErr w:type="spellStart"/>
            <w:r w:rsidRPr="00B34FF7">
              <w:rPr>
                <w:rFonts w:cs="Arial"/>
                <w:sz w:val="18"/>
                <w:szCs w:val="18"/>
                <w:highlight w:val="yellow"/>
              </w:rPr>
              <w:t>pre-compensation</w:t>
            </w:r>
            <w:proofErr w:type="spellEnd"/>
            <w:r w:rsidRPr="00B34FF7">
              <w:rPr>
                <w:rFonts w:cs="Arial"/>
                <w:sz w:val="18"/>
                <w:szCs w:val="18"/>
                <w:highlight w:val="yellow"/>
              </w:rPr>
              <w:t xml:space="preserve"> to </w:t>
            </w:r>
            <w:proofErr w:type="spellStart"/>
            <w:r w:rsidRPr="00B34FF7">
              <w:rPr>
                <w:rFonts w:cs="Arial"/>
                <w:sz w:val="18"/>
                <w:szCs w:val="18"/>
                <w:highlight w:val="yellow"/>
              </w:rPr>
              <w:t>counter</w:t>
            </w:r>
            <w:proofErr w:type="spellEnd"/>
            <w:r w:rsidRPr="00B34FF7">
              <w:rPr>
                <w:rFonts w:cs="Arial"/>
                <w:sz w:val="18"/>
                <w:szCs w:val="18"/>
                <w:highlight w:val="yellow"/>
              </w:rPr>
              <w:t xml:space="preserve"> </w:t>
            </w:r>
            <w:proofErr w:type="spellStart"/>
            <w:r w:rsidRPr="00B34FF7">
              <w:rPr>
                <w:rFonts w:cs="Arial"/>
                <w:sz w:val="18"/>
                <w:szCs w:val="18"/>
                <w:highlight w:val="yellow"/>
              </w:rPr>
              <w:t>shift</w:t>
            </w:r>
            <w:proofErr w:type="spellEnd"/>
            <w:r w:rsidRPr="00B34FF7">
              <w:rPr>
                <w:rFonts w:cs="Arial"/>
                <w:sz w:val="18"/>
                <w:szCs w:val="18"/>
                <w:highlight w:val="yellow"/>
              </w:rPr>
              <w:t xml:space="preserve"> </w:t>
            </w:r>
            <w:proofErr w:type="spellStart"/>
            <w:r w:rsidRPr="00B34FF7">
              <w:rPr>
                <w:rFonts w:cs="Arial"/>
                <w:sz w:val="18"/>
                <w:szCs w:val="18"/>
                <w:highlight w:val="yellow"/>
              </w:rPr>
              <w:t>the</w:t>
            </w:r>
            <w:proofErr w:type="spellEnd"/>
            <w:r w:rsidRPr="00B34FF7">
              <w:rPr>
                <w:rFonts w:cs="Arial"/>
                <w:sz w:val="18"/>
                <w:szCs w:val="18"/>
                <w:highlight w:val="yellow"/>
              </w:rPr>
              <w:t xml:space="preserve"> Doppler </w:t>
            </w:r>
            <w:proofErr w:type="spellStart"/>
            <w:r w:rsidRPr="00B34FF7">
              <w:rPr>
                <w:rFonts w:cs="Arial"/>
                <w:sz w:val="18"/>
                <w:szCs w:val="18"/>
                <w:highlight w:val="yellow"/>
              </w:rPr>
              <w:t>experienced</w:t>
            </w:r>
            <w:proofErr w:type="spellEnd"/>
            <w:r w:rsidRPr="00B34FF7">
              <w:rPr>
                <w:rFonts w:cs="Arial"/>
                <w:sz w:val="18"/>
                <w:szCs w:val="18"/>
                <w:highlight w:val="yellow"/>
              </w:rPr>
              <w:t xml:space="preserve"> on </w:t>
            </w:r>
            <w:proofErr w:type="spellStart"/>
            <w:r w:rsidRPr="00B34FF7">
              <w:rPr>
                <w:rFonts w:cs="Arial"/>
                <w:sz w:val="18"/>
                <w:szCs w:val="18"/>
                <w:highlight w:val="yellow"/>
              </w:rPr>
              <w:t>the</w:t>
            </w:r>
            <w:proofErr w:type="spellEnd"/>
            <w:r w:rsidRPr="00B34FF7">
              <w:rPr>
                <w:rFonts w:cs="Arial"/>
                <w:sz w:val="18"/>
                <w:szCs w:val="18"/>
                <w:highlight w:val="yellow"/>
              </w:rPr>
              <w:t xml:space="preserve"> </w:t>
            </w:r>
            <w:proofErr w:type="spellStart"/>
            <w:r w:rsidRPr="00B34FF7">
              <w:rPr>
                <w:rFonts w:cs="Arial"/>
                <w:sz w:val="18"/>
                <w:szCs w:val="18"/>
                <w:highlight w:val="yellow"/>
              </w:rPr>
              <w:t>service</w:t>
            </w:r>
            <w:proofErr w:type="spellEnd"/>
            <w:r w:rsidRPr="00B34FF7">
              <w:rPr>
                <w:rFonts w:cs="Arial"/>
                <w:sz w:val="18"/>
                <w:szCs w:val="18"/>
                <w:highlight w:val="yellow"/>
              </w:rPr>
              <w:t xml:space="preserve"> </w:t>
            </w:r>
            <w:proofErr w:type="spellStart"/>
            <w:r w:rsidRPr="00B34FF7">
              <w:rPr>
                <w:rFonts w:cs="Arial"/>
                <w:sz w:val="18"/>
                <w:szCs w:val="18"/>
                <w:highlight w:val="yellow"/>
              </w:rPr>
              <w:t>link</w:t>
            </w:r>
            <w:proofErr w:type="spellEnd"/>
            <w:r w:rsidRPr="00B34FF7">
              <w:rPr>
                <w:rFonts w:cs="Arial"/>
                <w:color w:val="FF0000"/>
                <w:sz w:val="18"/>
                <w:szCs w:val="18"/>
                <w:highlight w:val="yellow"/>
              </w:rPr>
              <w:t>]</w:t>
            </w:r>
          </w:p>
          <w:p w14:paraId="79418CCC" w14:textId="77777777" w:rsidR="00ED2704" w:rsidRPr="00B34FF7" w:rsidRDefault="00ED2704" w:rsidP="00ED2704">
            <w:pPr>
              <w:pStyle w:val="ListParagraph"/>
              <w:numPr>
                <w:ilvl w:val="0"/>
                <w:numId w:val="39"/>
              </w:numPr>
              <w:spacing w:afterLines="50" w:after="120"/>
              <w:rPr>
                <w:rFonts w:cs="Arial"/>
                <w:sz w:val="18"/>
                <w:szCs w:val="18"/>
              </w:rPr>
            </w:pPr>
            <w:r w:rsidRPr="00B34FF7">
              <w:rPr>
                <w:rFonts w:cs="Arial"/>
                <w:sz w:val="18"/>
                <w:szCs w:val="18"/>
              </w:rPr>
              <w:t xml:space="preserve">in RRC_CONNECTED </w:t>
            </w:r>
            <w:proofErr w:type="spellStart"/>
            <w:r w:rsidRPr="00B34FF7">
              <w:rPr>
                <w:rFonts w:cs="Arial"/>
                <w:sz w:val="18"/>
                <w:szCs w:val="18"/>
              </w:rPr>
              <w:t>states</w:t>
            </w:r>
            <w:proofErr w:type="spellEnd"/>
            <w:r w:rsidRPr="00B34FF7">
              <w:rPr>
                <w:rFonts w:cs="Arial"/>
                <w:sz w:val="18"/>
                <w:szCs w:val="18"/>
              </w:rPr>
              <w:t xml:space="preserve">, </w:t>
            </w:r>
            <w:proofErr w:type="spellStart"/>
            <w:r w:rsidRPr="00B34FF7">
              <w:rPr>
                <w:rFonts w:cs="Arial"/>
                <w:sz w:val="18"/>
                <w:szCs w:val="18"/>
              </w:rPr>
              <w:t>calculate</w:t>
            </w:r>
            <w:proofErr w:type="spellEnd"/>
            <w:r w:rsidRPr="00B34FF7">
              <w:rPr>
                <w:rFonts w:cs="Arial"/>
                <w:sz w:val="18"/>
                <w:szCs w:val="18"/>
              </w:rPr>
              <w:t xml:space="preserve"> </w:t>
            </w:r>
            <w:proofErr w:type="spellStart"/>
            <w:r w:rsidRPr="00B34FF7">
              <w:rPr>
                <w:rFonts w:cs="Arial"/>
                <w:sz w:val="18"/>
                <w:szCs w:val="18"/>
              </w:rPr>
              <w:t>frequency</w:t>
            </w:r>
            <w:proofErr w:type="spellEnd"/>
            <w:r w:rsidRPr="00B34FF7">
              <w:rPr>
                <w:rFonts w:cs="Arial"/>
                <w:sz w:val="18"/>
                <w:szCs w:val="18"/>
              </w:rPr>
              <w:t xml:space="preserve"> </w:t>
            </w:r>
            <w:proofErr w:type="spellStart"/>
            <w:r w:rsidRPr="00B34FF7">
              <w:rPr>
                <w:rFonts w:cs="Arial"/>
                <w:sz w:val="18"/>
                <w:szCs w:val="18"/>
              </w:rPr>
              <w:t>pre-compensation</w:t>
            </w:r>
            <w:proofErr w:type="spellEnd"/>
            <w:r w:rsidRPr="00B34FF7">
              <w:rPr>
                <w:rFonts w:cs="Arial"/>
                <w:sz w:val="18"/>
                <w:szCs w:val="18"/>
              </w:rPr>
              <w:t xml:space="preserve"> to </w:t>
            </w:r>
            <w:proofErr w:type="spellStart"/>
            <w:r w:rsidRPr="00B34FF7">
              <w:rPr>
                <w:rFonts w:cs="Arial"/>
                <w:sz w:val="18"/>
                <w:szCs w:val="18"/>
              </w:rPr>
              <w:t>counter</w:t>
            </w:r>
            <w:proofErr w:type="spellEnd"/>
            <w:r w:rsidRPr="00B34FF7">
              <w:rPr>
                <w:rFonts w:cs="Arial"/>
                <w:sz w:val="18"/>
                <w:szCs w:val="18"/>
              </w:rPr>
              <w:t xml:space="preserve"> </w:t>
            </w:r>
            <w:proofErr w:type="spellStart"/>
            <w:r w:rsidRPr="00B34FF7">
              <w:rPr>
                <w:rFonts w:cs="Arial"/>
                <w:sz w:val="18"/>
                <w:szCs w:val="18"/>
              </w:rPr>
              <w:t>shift</w:t>
            </w:r>
            <w:proofErr w:type="spellEnd"/>
            <w:r w:rsidRPr="00B34FF7">
              <w:rPr>
                <w:rFonts w:cs="Arial"/>
                <w:sz w:val="18"/>
                <w:szCs w:val="18"/>
              </w:rPr>
              <w:t xml:space="preserve"> </w:t>
            </w:r>
            <w:proofErr w:type="spellStart"/>
            <w:r w:rsidRPr="00B34FF7">
              <w:rPr>
                <w:rFonts w:cs="Arial"/>
                <w:sz w:val="18"/>
                <w:szCs w:val="18"/>
              </w:rPr>
              <w:t>the</w:t>
            </w:r>
            <w:proofErr w:type="spellEnd"/>
            <w:r w:rsidRPr="00B34FF7">
              <w:rPr>
                <w:rFonts w:cs="Arial"/>
                <w:sz w:val="18"/>
                <w:szCs w:val="18"/>
              </w:rPr>
              <w:t xml:space="preserve"> Doppler </w:t>
            </w:r>
            <w:proofErr w:type="spellStart"/>
            <w:r w:rsidRPr="00B34FF7">
              <w:rPr>
                <w:rFonts w:cs="Arial"/>
                <w:sz w:val="18"/>
                <w:szCs w:val="18"/>
              </w:rPr>
              <w:t>experienced</w:t>
            </w:r>
            <w:proofErr w:type="spellEnd"/>
            <w:r w:rsidRPr="00B34FF7">
              <w:rPr>
                <w:rFonts w:cs="Arial"/>
                <w:sz w:val="18"/>
                <w:szCs w:val="18"/>
              </w:rPr>
              <w:t xml:space="preserve"> on </w:t>
            </w:r>
            <w:proofErr w:type="spellStart"/>
            <w:r w:rsidRPr="00B34FF7">
              <w:rPr>
                <w:rFonts w:cs="Arial"/>
                <w:sz w:val="18"/>
                <w:szCs w:val="18"/>
              </w:rPr>
              <w:t>the</w:t>
            </w:r>
            <w:proofErr w:type="spellEnd"/>
            <w:r w:rsidRPr="00B34FF7">
              <w:rPr>
                <w:rFonts w:cs="Arial"/>
                <w:sz w:val="18"/>
                <w:szCs w:val="18"/>
              </w:rPr>
              <w:t xml:space="preserve"> </w:t>
            </w:r>
            <w:proofErr w:type="spellStart"/>
            <w:r w:rsidRPr="00B34FF7">
              <w:rPr>
                <w:rFonts w:cs="Arial"/>
                <w:sz w:val="18"/>
                <w:szCs w:val="18"/>
              </w:rPr>
              <w:t>service</w:t>
            </w:r>
            <w:proofErr w:type="spellEnd"/>
            <w:r w:rsidRPr="00B34FF7">
              <w:rPr>
                <w:rFonts w:cs="Arial"/>
                <w:sz w:val="18"/>
                <w:szCs w:val="18"/>
              </w:rPr>
              <w:t xml:space="preserve"> </w:t>
            </w:r>
            <w:proofErr w:type="spellStart"/>
            <w:r w:rsidRPr="00B34FF7">
              <w:rPr>
                <w:rFonts w:cs="Arial"/>
                <w:sz w:val="18"/>
                <w:szCs w:val="18"/>
              </w:rPr>
              <w:t>link</w:t>
            </w:r>
            <w:proofErr w:type="spellEnd"/>
            <w:r w:rsidRPr="00B34FF7">
              <w:rPr>
                <w:rFonts w:cs="Arial"/>
                <w:sz w:val="18"/>
                <w:szCs w:val="18"/>
              </w:rPr>
              <w:t>.</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62C36206" w14:textId="77777777" w:rsidR="00ED2704" w:rsidRPr="00B34FF7" w:rsidRDefault="00ED2704" w:rsidP="009C4C13">
            <w:pPr>
              <w:pStyle w:val="TAL"/>
              <w:rPr>
                <w:rFonts w:cs="Arial"/>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7C945A04" w14:textId="77777777" w:rsidR="00ED2704" w:rsidRPr="00B34FF7" w:rsidRDefault="00ED2704" w:rsidP="009C4C13">
            <w:pPr>
              <w:pStyle w:val="TAL"/>
              <w:rPr>
                <w:rFonts w:cs="Arial"/>
                <w:szCs w:val="18"/>
                <w:lang w:eastAsia="zh-CN"/>
              </w:rPr>
            </w:pPr>
            <w:r w:rsidRPr="00B34FF7">
              <w:rPr>
                <w:rFonts w:cs="Arial"/>
                <w:szCs w:val="18"/>
                <w:lang w:eastAsia="zh-CN"/>
              </w:rPr>
              <w:t>No</w:t>
            </w: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624E437D" w14:textId="77777777" w:rsidR="00ED2704" w:rsidRPr="00B34FF7" w:rsidRDefault="00ED2704" w:rsidP="009C4C13">
            <w:pPr>
              <w:pStyle w:val="TAL"/>
              <w:rPr>
                <w:rFonts w:cs="Arial"/>
                <w:szCs w:val="18"/>
              </w:rPr>
            </w:pPr>
            <w:r w:rsidRPr="00B34FF7">
              <w:rPr>
                <w:rFonts w:cs="Arial"/>
                <w:szCs w:val="18"/>
              </w:rPr>
              <w:t>No</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6F7FEBF2" w14:textId="77777777" w:rsidR="00ED2704" w:rsidRPr="00B34FF7" w:rsidRDefault="00ED2704" w:rsidP="009C4C13">
            <w:pPr>
              <w:pStyle w:val="TAL"/>
              <w:rPr>
                <w:rFonts w:cs="Arial"/>
                <w:szCs w:val="18"/>
                <w:lang w:eastAsia="zh-CN"/>
              </w:rPr>
            </w:pPr>
            <w:r w:rsidRPr="00B34FF7">
              <w:rPr>
                <w:rFonts w:cs="Arial"/>
                <w:szCs w:val="18"/>
                <w:lang w:val="en-US" w:eastAsia="zh-CN"/>
              </w:rPr>
              <w:t xml:space="preserve">Release 17 UE cannot </w:t>
            </w:r>
            <w:proofErr w:type="gramStart"/>
            <w:r w:rsidRPr="00B34FF7">
              <w:rPr>
                <w:rFonts w:cs="Arial"/>
                <w:szCs w:val="18"/>
                <w:lang w:val="en-US" w:eastAsia="zh-CN"/>
              </w:rPr>
              <w:t xml:space="preserve">access  </w:t>
            </w:r>
            <w:r w:rsidRPr="00B34FF7">
              <w:rPr>
                <w:rFonts w:cs="Arial"/>
                <w:color w:val="FF0000"/>
                <w:szCs w:val="18"/>
                <w:highlight w:val="yellow"/>
                <w:lang w:val="en-US" w:eastAsia="zh-CN"/>
              </w:rPr>
              <w:t>[</w:t>
            </w:r>
            <w:proofErr w:type="gramEnd"/>
            <w:r w:rsidRPr="00B34FF7">
              <w:rPr>
                <w:rFonts w:cs="Arial"/>
                <w:szCs w:val="18"/>
                <w:highlight w:val="yellow"/>
                <w:lang w:val="en-US" w:eastAsia="zh-CN"/>
              </w:rPr>
              <w:t>NTN</w:t>
            </w:r>
            <w:r w:rsidRPr="00B34FF7">
              <w:rPr>
                <w:rFonts w:cs="Arial"/>
                <w:color w:val="FF0000"/>
                <w:szCs w:val="18"/>
                <w:highlight w:val="yellow"/>
                <w:lang w:val="en-US" w:eastAsia="zh-CN"/>
              </w:rPr>
              <w:t>/ satellite/HAPS/ATG]</w:t>
            </w: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198BA571" w14:textId="77777777" w:rsidR="00ED2704" w:rsidRPr="00B34FF7" w:rsidRDefault="00ED2704" w:rsidP="009C4C13">
            <w:pPr>
              <w:pStyle w:val="TAL"/>
              <w:rPr>
                <w:rFonts w:cs="Arial"/>
                <w:szCs w:val="18"/>
              </w:rPr>
            </w:pPr>
            <w:r w:rsidRPr="00B34FF7">
              <w:rPr>
                <w:rFonts w:cs="Arial"/>
                <w:color w:val="FF0000"/>
                <w:szCs w:val="18"/>
                <w:highlight w:val="yellow"/>
                <w:lang w:eastAsia="zh-CN"/>
              </w:rPr>
              <w:t>[Per UE/per band]</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1D56A3B7" w14:textId="77777777" w:rsidR="00ED2704" w:rsidRPr="00B34FF7" w:rsidRDefault="00ED2704" w:rsidP="009C4C13">
            <w:pPr>
              <w:pStyle w:val="TAL"/>
              <w:rPr>
                <w:rFonts w:cs="Arial"/>
                <w:szCs w:val="18"/>
              </w:rPr>
            </w:pPr>
            <w:r w:rsidRPr="00B34FF7">
              <w:rPr>
                <w:rFonts w:cs="Arial"/>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1FD357C8" w14:textId="77777777" w:rsidR="00ED2704" w:rsidRPr="00B34FF7" w:rsidRDefault="00ED2704" w:rsidP="009C4C13">
            <w:pPr>
              <w:pStyle w:val="TAL"/>
              <w:rPr>
                <w:rFonts w:cs="Arial"/>
                <w:szCs w:val="18"/>
              </w:rPr>
            </w:pPr>
            <w:r w:rsidRPr="00B34FF7">
              <w:rPr>
                <w:rFonts w:cs="Arial"/>
                <w:szCs w:val="18"/>
              </w:rPr>
              <w:t>No</w:t>
            </w:r>
          </w:p>
        </w:tc>
        <w:tc>
          <w:tcPr>
            <w:tcW w:w="989" w:type="dxa"/>
            <w:tcBorders>
              <w:top w:val="single" w:sz="4" w:space="0" w:color="auto"/>
              <w:left w:val="single" w:sz="4" w:space="0" w:color="auto"/>
              <w:bottom w:val="single" w:sz="4" w:space="0" w:color="auto"/>
              <w:right w:val="single" w:sz="4" w:space="0" w:color="auto"/>
            </w:tcBorders>
            <w:shd w:val="clear" w:color="auto" w:fill="FFFF00"/>
          </w:tcPr>
          <w:p w14:paraId="09DB6542" w14:textId="77777777" w:rsidR="00ED2704" w:rsidRPr="00B34FF7" w:rsidRDefault="00ED2704" w:rsidP="009C4C13">
            <w:pPr>
              <w:pStyle w:val="TAL"/>
              <w:rPr>
                <w:rFonts w:cs="Arial"/>
                <w:szCs w:val="18"/>
              </w:rPr>
            </w:pPr>
            <w:r w:rsidRPr="00B34FF7">
              <w:rPr>
                <w:rFonts w:cs="Arial"/>
                <w:color w:val="FF0000"/>
                <w:szCs w:val="18"/>
                <w:highlight w:val="yellow"/>
              </w:rPr>
              <w:t>[</w:t>
            </w:r>
            <w:r w:rsidRPr="00B34FF7">
              <w:rPr>
                <w:rFonts w:cs="Arial"/>
                <w:szCs w:val="18"/>
                <w:highlight w:val="yellow"/>
              </w:rPr>
              <w:t xml:space="preserve">support mixture of FDD/TDD (for HAPS </w:t>
            </w:r>
            <w:r w:rsidRPr="00B34FF7">
              <w:rPr>
                <w:rFonts w:cs="Arial"/>
                <w:color w:val="FF0000"/>
                <w:szCs w:val="18"/>
                <w:highlight w:val="yellow"/>
              </w:rPr>
              <w:t>and/or ATG</w:t>
            </w:r>
            <w:r w:rsidRPr="00B34FF7">
              <w:rPr>
                <w:rFonts w:cs="Arial"/>
                <w:szCs w:val="18"/>
                <w:highlight w:val="yellow"/>
              </w:rPr>
              <w:t>) and/or FR1/FR2</w:t>
            </w:r>
            <w:r w:rsidRPr="00B34FF7">
              <w:rPr>
                <w:rFonts w:cs="Arial"/>
                <w:color w:val="FF0000"/>
                <w:szCs w:val="18"/>
                <w:highlight w:val="yellow"/>
              </w:rPr>
              <w:t>]</w:t>
            </w:r>
            <w:r w:rsidRPr="00B34FF7">
              <w:rPr>
                <w:rFonts w:cs="Arial"/>
                <w:szCs w:val="18"/>
              </w:rPr>
              <w:t> </w:t>
            </w:r>
          </w:p>
        </w:tc>
        <w:tc>
          <w:tcPr>
            <w:tcW w:w="2696" w:type="dxa"/>
            <w:tcBorders>
              <w:top w:val="single" w:sz="4" w:space="0" w:color="auto"/>
              <w:left w:val="single" w:sz="4" w:space="0" w:color="auto"/>
              <w:bottom w:val="single" w:sz="4" w:space="0" w:color="auto"/>
              <w:right w:val="single" w:sz="4" w:space="0" w:color="auto"/>
            </w:tcBorders>
            <w:shd w:val="clear" w:color="auto" w:fill="FFFF00"/>
          </w:tcPr>
          <w:p w14:paraId="40C84109" w14:textId="77777777" w:rsidR="00ED2704" w:rsidRDefault="00ED2704" w:rsidP="009C4C13">
            <w:pPr>
              <w:pStyle w:val="TAL"/>
              <w:rPr>
                <w:rFonts w:cs="Arial"/>
                <w:szCs w:val="18"/>
              </w:rPr>
            </w:pPr>
            <w:r w:rsidRPr="00B34FF7">
              <w:rPr>
                <w:rFonts w:cs="Arial"/>
                <w:szCs w:val="18"/>
              </w:rPr>
              <w:t>An NR NTN UE shall be capable of at least using its acquired GNSS position and satellite ephemeris to calculate frequency pre-compensation to counter shift the Doppler experienced on the service link.</w:t>
            </w:r>
          </w:p>
          <w:p w14:paraId="5D73C89D" w14:textId="77777777" w:rsidR="00ED2704" w:rsidRDefault="00ED2704" w:rsidP="009C4C13">
            <w:pPr>
              <w:pStyle w:val="TAL"/>
              <w:rPr>
                <w:rFonts w:cs="Arial"/>
                <w:szCs w:val="18"/>
              </w:rPr>
            </w:pPr>
          </w:p>
          <w:p w14:paraId="3DE420C7" w14:textId="77777777" w:rsidR="00ED2704" w:rsidRPr="00B34FF7" w:rsidRDefault="00ED2704" w:rsidP="009C4C13">
            <w:pPr>
              <w:pStyle w:val="TAL"/>
              <w:rPr>
                <w:rFonts w:cs="Arial"/>
                <w:szCs w:val="18"/>
              </w:rPr>
            </w:pPr>
            <w:r w:rsidRPr="003A0453">
              <w:rPr>
                <w:rFonts w:cs="Arial"/>
                <w:color w:val="7030A0"/>
                <w:szCs w:val="18"/>
                <w:highlight w:val="yellow"/>
              </w:rPr>
              <w:t>FFS: whether this FG gets merged with FG 26-1</w:t>
            </w: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73CA41CA" w14:textId="77777777" w:rsidR="00ED2704" w:rsidRPr="00B34FF7" w:rsidRDefault="00ED2704" w:rsidP="009C4C13">
            <w:pPr>
              <w:pStyle w:val="TAL"/>
              <w:rPr>
                <w:rFonts w:cs="Arial"/>
                <w:strike/>
                <w:color w:val="FF0000"/>
                <w:szCs w:val="18"/>
              </w:rPr>
            </w:pPr>
            <w:r w:rsidRPr="00B34FF7">
              <w:rPr>
                <w:rFonts w:cs="Arial"/>
                <w:strike/>
                <w:color w:val="FF0000"/>
                <w:szCs w:val="18"/>
              </w:rPr>
              <w:t>Mandatory</w:t>
            </w:r>
          </w:p>
          <w:p w14:paraId="314AD7DF" w14:textId="77777777" w:rsidR="00ED2704" w:rsidRPr="00B34FF7" w:rsidRDefault="00ED2704" w:rsidP="009C4C13">
            <w:pPr>
              <w:pStyle w:val="TAL"/>
              <w:rPr>
                <w:rFonts w:cs="Arial"/>
                <w:szCs w:val="18"/>
              </w:rPr>
            </w:pPr>
          </w:p>
          <w:p w14:paraId="1F4858A9" w14:textId="77777777" w:rsidR="00ED2704" w:rsidRPr="00B34FF7" w:rsidRDefault="00ED2704" w:rsidP="009C4C13">
            <w:pPr>
              <w:pStyle w:val="TAL"/>
              <w:rPr>
                <w:rFonts w:cs="Arial"/>
                <w:color w:val="FF0000"/>
                <w:szCs w:val="18"/>
              </w:rPr>
            </w:pPr>
            <w:r w:rsidRPr="00B34FF7">
              <w:rPr>
                <w:rFonts w:cs="Arial"/>
                <w:color w:val="FF0000"/>
                <w:szCs w:val="18"/>
              </w:rPr>
              <w:t xml:space="preserve">Optional with capability signalling </w:t>
            </w:r>
          </w:p>
          <w:p w14:paraId="357E0C49" w14:textId="77777777" w:rsidR="00ED2704" w:rsidRPr="00B34FF7" w:rsidRDefault="00ED2704" w:rsidP="009C4C13">
            <w:pPr>
              <w:pStyle w:val="TAL"/>
              <w:rPr>
                <w:rFonts w:cs="Arial"/>
                <w:color w:val="FF0000"/>
                <w:szCs w:val="18"/>
              </w:rPr>
            </w:pPr>
          </w:p>
          <w:p w14:paraId="3FAA0B89" w14:textId="77777777" w:rsidR="00ED2704" w:rsidRPr="00B34FF7" w:rsidRDefault="00ED2704" w:rsidP="009C4C13">
            <w:pPr>
              <w:pStyle w:val="TAL"/>
              <w:rPr>
                <w:rFonts w:cs="Arial"/>
                <w:color w:val="FF0000"/>
                <w:szCs w:val="18"/>
              </w:rPr>
            </w:pPr>
            <w:r w:rsidRPr="00B34FF7">
              <w:rPr>
                <w:rFonts w:cs="Arial"/>
                <w:color w:val="FF0000"/>
                <w:szCs w:val="18"/>
              </w:rPr>
              <w:t xml:space="preserve">For UE supports NR </w:t>
            </w:r>
            <w:r w:rsidRPr="00B34FF7">
              <w:rPr>
                <w:rFonts w:cs="Arial"/>
                <w:color w:val="FF0000"/>
                <w:szCs w:val="18"/>
                <w:highlight w:val="yellow"/>
                <w:lang w:val="en-US" w:eastAsia="zh-CN"/>
              </w:rPr>
              <w:t>[NTN/ satellite/HAPS/ATG]</w:t>
            </w:r>
            <w:r w:rsidRPr="00B34FF7">
              <w:rPr>
                <w:rFonts w:cs="Arial"/>
                <w:color w:val="FF0000"/>
                <w:szCs w:val="18"/>
              </w:rPr>
              <w:t>, UE must indicate this FG is supported.</w:t>
            </w:r>
          </w:p>
          <w:p w14:paraId="79895764" w14:textId="77777777" w:rsidR="00ED2704" w:rsidRPr="00B34FF7" w:rsidRDefault="00ED2704" w:rsidP="009C4C13">
            <w:pPr>
              <w:pStyle w:val="TAL"/>
              <w:rPr>
                <w:rFonts w:cs="Arial"/>
                <w:color w:val="FF0000"/>
                <w:szCs w:val="18"/>
              </w:rPr>
            </w:pPr>
          </w:p>
          <w:p w14:paraId="24EA8241" w14:textId="77777777" w:rsidR="00ED2704" w:rsidRPr="00B34FF7" w:rsidRDefault="00ED2704" w:rsidP="009C4C13">
            <w:pPr>
              <w:pStyle w:val="TAL"/>
              <w:rPr>
                <w:rFonts w:cs="Arial"/>
                <w:szCs w:val="18"/>
              </w:rPr>
            </w:pPr>
            <w:r w:rsidRPr="00B34FF7">
              <w:rPr>
                <w:rFonts w:cs="Arial"/>
                <w:color w:val="FF0000"/>
                <w:szCs w:val="18"/>
                <w:highlight w:val="yellow"/>
              </w:rPr>
              <w:t>[Note: This UE feature group is applicable only for NR NTN cell, for terrestrial cell this feature is not supported]</w:t>
            </w:r>
          </w:p>
        </w:tc>
      </w:tr>
      <w:tr w:rsidR="00ED2704" w:rsidRPr="00B34FF7" w14:paraId="36529DF2" w14:textId="77777777" w:rsidTr="009C4C13">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hideMark/>
          </w:tcPr>
          <w:p w14:paraId="64425593" w14:textId="77777777" w:rsidR="00ED2704" w:rsidRPr="00B34FF7" w:rsidRDefault="00ED2704" w:rsidP="009C4C13">
            <w:pPr>
              <w:pStyle w:val="TAL"/>
              <w:rPr>
                <w:rFonts w:cs="Arial"/>
                <w:szCs w:val="18"/>
              </w:rPr>
            </w:pPr>
            <w:r w:rsidRPr="00B34FF7">
              <w:rPr>
                <w:rFonts w:cs="Arial"/>
                <w:szCs w:val="18"/>
              </w:rPr>
              <w:lastRenderedPageBreak/>
              <w:t xml:space="preserve"> 26. </w:t>
            </w:r>
            <w:proofErr w:type="spellStart"/>
            <w:r w:rsidRPr="00B34FF7">
              <w:rPr>
                <w:rFonts w:cs="Arial"/>
                <w:szCs w:val="18"/>
              </w:rPr>
              <w:t>NR_NTN_solutions</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FFFF00"/>
            <w:hideMark/>
          </w:tcPr>
          <w:p w14:paraId="5FD9E18F" w14:textId="77777777" w:rsidR="00ED2704" w:rsidRPr="00B34FF7" w:rsidRDefault="00ED2704" w:rsidP="009C4C13">
            <w:pPr>
              <w:pStyle w:val="TAL"/>
              <w:rPr>
                <w:rFonts w:cs="Arial"/>
                <w:szCs w:val="18"/>
              </w:rPr>
            </w:pPr>
            <w:r w:rsidRPr="00B34FF7">
              <w:rPr>
                <w:rFonts w:cs="Arial"/>
                <w:szCs w:val="18"/>
              </w:rPr>
              <w:t>26-3</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44AF2023" w14:textId="77777777" w:rsidR="00ED2704" w:rsidRPr="00B34FF7" w:rsidRDefault="00ED2704" w:rsidP="009C4C13">
            <w:pPr>
              <w:pStyle w:val="TAL"/>
              <w:rPr>
                <w:rFonts w:cs="Arial"/>
                <w:szCs w:val="18"/>
                <w:lang w:eastAsia="zh-CN"/>
              </w:rPr>
            </w:pPr>
            <w:r w:rsidRPr="00B34FF7">
              <w:rPr>
                <w:rFonts w:cs="Arial"/>
                <w:strike/>
                <w:color w:val="FF0000"/>
                <w:szCs w:val="18"/>
                <w:lang w:eastAsia="zh-CN"/>
              </w:rPr>
              <w:t>Start of RAR window</w:t>
            </w:r>
            <w:r w:rsidRPr="00B34FF7">
              <w:rPr>
                <w:rFonts w:cs="Arial"/>
                <w:color w:val="FF0000"/>
                <w:szCs w:val="18"/>
                <w:lang w:eastAsia="zh-CN"/>
              </w:rPr>
              <w:t xml:space="preserve"> Enhancement on the timing relationship</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0D70BBDB" w14:textId="77777777" w:rsidR="00ED2704" w:rsidRPr="00B34FF7" w:rsidRDefault="00ED2704" w:rsidP="00ED2704">
            <w:pPr>
              <w:pStyle w:val="ListParagraph"/>
              <w:numPr>
                <w:ilvl w:val="0"/>
                <w:numId w:val="38"/>
              </w:numPr>
              <w:spacing w:afterLines="50" w:after="120"/>
              <w:rPr>
                <w:rFonts w:cs="Arial"/>
                <w:sz w:val="18"/>
                <w:szCs w:val="18"/>
              </w:rPr>
            </w:pPr>
            <w:proofErr w:type="spellStart"/>
            <w:r w:rsidRPr="00B34FF7">
              <w:rPr>
                <w:rFonts w:cs="Arial"/>
                <w:sz w:val="18"/>
                <w:szCs w:val="18"/>
              </w:rPr>
              <w:t>estimate</w:t>
            </w:r>
            <w:proofErr w:type="spellEnd"/>
            <w:r w:rsidRPr="00B34FF7">
              <w:rPr>
                <w:rFonts w:cs="Arial"/>
                <w:sz w:val="18"/>
                <w:szCs w:val="18"/>
              </w:rPr>
              <w:t xml:space="preserve"> of UE-gNB RTT</w:t>
            </w:r>
          </w:p>
          <w:p w14:paraId="38E36B91" w14:textId="77777777" w:rsidR="00ED2704" w:rsidRPr="00B34FF7" w:rsidRDefault="00ED2704" w:rsidP="00ED2704">
            <w:pPr>
              <w:pStyle w:val="ListParagraph"/>
              <w:numPr>
                <w:ilvl w:val="0"/>
                <w:numId w:val="38"/>
              </w:numPr>
              <w:rPr>
                <w:rFonts w:cs="Arial"/>
                <w:sz w:val="18"/>
                <w:szCs w:val="18"/>
              </w:rPr>
            </w:pPr>
            <w:proofErr w:type="spellStart"/>
            <w:r w:rsidRPr="00B34FF7">
              <w:rPr>
                <w:rFonts w:cs="Arial"/>
                <w:sz w:val="18"/>
                <w:szCs w:val="18"/>
              </w:rPr>
              <w:t>delaying</w:t>
            </w:r>
            <w:proofErr w:type="spellEnd"/>
            <w:r w:rsidRPr="00B34FF7">
              <w:rPr>
                <w:rFonts w:cs="Arial"/>
                <w:sz w:val="18"/>
                <w:szCs w:val="18"/>
              </w:rPr>
              <w:t xml:space="preserve"> </w:t>
            </w:r>
            <w:proofErr w:type="spellStart"/>
            <w:r w:rsidRPr="00B34FF7">
              <w:rPr>
                <w:rFonts w:cs="Arial"/>
                <w:sz w:val="18"/>
                <w:szCs w:val="18"/>
              </w:rPr>
              <w:t>the</w:t>
            </w:r>
            <w:proofErr w:type="spellEnd"/>
            <w:r w:rsidRPr="00B34FF7">
              <w:rPr>
                <w:rFonts w:cs="Arial"/>
                <w:sz w:val="18"/>
                <w:szCs w:val="18"/>
              </w:rPr>
              <w:t xml:space="preserve"> </w:t>
            </w:r>
            <w:proofErr w:type="spellStart"/>
            <w:r w:rsidRPr="00B34FF7">
              <w:rPr>
                <w:rFonts w:cs="Arial"/>
                <w:sz w:val="18"/>
                <w:szCs w:val="18"/>
              </w:rPr>
              <w:t>start</w:t>
            </w:r>
            <w:proofErr w:type="spellEnd"/>
            <w:r w:rsidRPr="00B34FF7">
              <w:rPr>
                <w:rFonts w:cs="Arial"/>
                <w:sz w:val="18"/>
                <w:szCs w:val="18"/>
              </w:rPr>
              <w:t xml:space="preserve"> of ra-</w:t>
            </w:r>
            <w:proofErr w:type="spellStart"/>
            <w:r w:rsidRPr="00B34FF7">
              <w:rPr>
                <w:rFonts w:cs="Arial"/>
                <w:sz w:val="18"/>
                <w:szCs w:val="18"/>
              </w:rPr>
              <w:t>ResponseWindow</w:t>
            </w:r>
            <w:proofErr w:type="spellEnd"/>
            <w:r w:rsidRPr="00B34FF7">
              <w:rPr>
                <w:rFonts w:cs="Arial"/>
                <w:sz w:val="18"/>
                <w:szCs w:val="18"/>
              </w:rPr>
              <w:t xml:space="preserve"> </w:t>
            </w:r>
            <w:r w:rsidRPr="00B34FF7">
              <w:rPr>
                <w:rFonts w:cs="Arial"/>
                <w:color w:val="FF0000"/>
                <w:sz w:val="18"/>
                <w:szCs w:val="18"/>
              </w:rPr>
              <w:t xml:space="preserve"> </w:t>
            </w:r>
            <w:r w:rsidRPr="00B34FF7">
              <w:rPr>
                <w:rFonts w:cs="Arial"/>
                <w:color w:val="FF0000"/>
                <w:sz w:val="18"/>
                <w:szCs w:val="18"/>
                <w:highlight w:val="yellow"/>
              </w:rPr>
              <w:t>[</w:t>
            </w:r>
            <w:proofErr w:type="spellStart"/>
            <w:r w:rsidRPr="00B34FF7">
              <w:rPr>
                <w:rFonts w:cs="Arial"/>
                <w:color w:val="FF0000"/>
                <w:sz w:val="18"/>
                <w:szCs w:val="18"/>
                <w:highlight w:val="yellow"/>
              </w:rPr>
              <w:t>by</w:t>
            </w:r>
            <w:proofErr w:type="spellEnd"/>
            <w:r w:rsidRPr="00B34FF7">
              <w:rPr>
                <w:rFonts w:cs="Arial"/>
                <w:color w:val="FF0000"/>
                <w:sz w:val="18"/>
                <w:szCs w:val="18"/>
                <w:highlight w:val="yellow"/>
              </w:rPr>
              <w:t xml:space="preserve"> UE-gNB RTT]</w:t>
            </w:r>
          </w:p>
          <w:p w14:paraId="07A27D8F" w14:textId="77777777" w:rsidR="00ED2704" w:rsidRPr="00B34FF7" w:rsidRDefault="00ED2704" w:rsidP="00ED2704">
            <w:pPr>
              <w:pStyle w:val="ListParagraph"/>
              <w:numPr>
                <w:ilvl w:val="0"/>
                <w:numId w:val="38"/>
              </w:numPr>
              <w:rPr>
                <w:rFonts w:cs="Arial"/>
                <w:sz w:val="18"/>
                <w:szCs w:val="18"/>
              </w:rPr>
            </w:pPr>
            <w:proofErr w:type="spellStart"/>
            <w:r w:rsidRPr="00B34FF7">
              <w:rPr>
                <w:rFonts w:cs="Arial"/>
                <w:sz w:val="18"/>
                <w:szCs w:val="18"/>
              </w:rPr>
              <w:t>delaying</w:t>
            </w:r>
            <w:proofErr w:type="spellEnd"/>
            <w:r w:rsidRPr="00B34FF7">
              <w:rPr>
                <w:rFonts w:cs="Arial"/>
                <w:sz w:val="18"/>
                <w:szCs w:val="18"/>
              </w:rPr>
              <w:t xml:space="preserve"> </w:t>
            </w:r>
            <w:proofErr w:type="spellStart"/>
            <w:r w:rsidRPr="00B34FF7">
              <w:rPr>
                <w:rFonts w:cs="Arial"/>
                <w:sz w:val="18"/>
                <w:szCs w:val="18"/>
              </w:rPr>
              <w:t>the</w:t>
            </w:r>
            <w:proofErr w:type="spellEnd"/>
            <w:r w:rsidRPr="00B34FF7">
              <w:rPr>
                <w:rFonts w:cs="Arial"/>
                <w:sz w:val="18"/>
                <w:szCs w:val="18"/>
              </w:rPr>
              <w:t xml:space="preserve"> </w:t>
            </w:r>
            <w:proofErr w:type="spellStart"/>
            <w:r w:rsidRPr="00B34FF7">
              <w:rPr>
                <w:rFonts w:cs="Arial"/>
                <w:sz w:val="18"/>
                <w:szCs w:val="18"/>
              </w:rPr>
              <w:t>start</w:t>
            </w:r>
            <w:proofErr w:type="spellEnd"/>
            <w:r w:rsidRPr="00B34FF7">
              <w:rPr>
                <w:rFonts w:cs="Arial"/>
                <w:sz w:val="18"/>
                <w:szCs w:val="18"/>
              </w:rPr>
              <w:t xml:space="preserve"> of </w:t>
            </w:r>
            <w:proofErr w:type="spellStart"/>
            <w:r w:rsidRPr="00B34FF7">
              <w:rPr>
                <w:rFonts w:cs="Arial"/>
                <w:sz w:val="18"/>
                <w:szCs w:val="18"/>
              </w:rPr>
              <w:t>msgB-ResponseWindow</w:t>
            </w:r>
            <w:proofErr w:type="spellEnd"/>
            <w:r w:rsidRPr="00B34FF7">
              <w:rPr>
                <w:rFonts w:cs="Arial"/>
                <w:sz w:val="18"/>
                <w:szCs w:val="18"/>
              </w:rPr>
              <w:t xml:space="preserve"> </w:t>
            </w:r>
            <w:r w:rsidRPr="00B34FF7">
              <w:rPr>
                <w:rFonts w:cs="Arial"/>
                <w:color w:val="FF0000"/>
                <w:sz w:val="18"/>
                <w:szCs w:val="18"/>
                <w:highlight w:val="yellow"/>
              </w:rPr>
              <w:t>[</w:t>
            </w:r>
            <w:proofErr w:type="spellStart"/>
            <w:r w:rsidRPr="00B34FF7">
              <w:rPr>
                <w:rFonts w:cs="Arial"/>
                <w:color w:val="FF0000"/>
                <w:sz w:val="18"/>
                <w:szCs w:val="18"/>
                <w:highlight w:val="yellow"/>
              </w:rPr>
              <w:t>by</w:t>
            </w:r>
            <w:proofErr w:type="spellEnd"/>
            <w:r w:rsidRPr="00B34FF7">
              <w:rPr>
                <w:rFonts w:cs="Arial"/>
                <w:color w:val="FF0000"/>
                <w:sz w:val="18"/>
                <w:szCs w:val="18"/>
                <w:highlight w:val="yellow"/>
              </w:rPr>
              <w:t xml:space="preserve"> UE-gNB RTT]</w:t>
            </w:r>
          </w:p>
          <w:p w14:paraId="7FB78F4B" w14:textId="77777777" w:rsidR="00ED2704" w:rsidRPr="00B34FF7" w:rsidRDefault="00ED2704" w:rsidP="00ED2704">
            <w:pPr>
              <w:pStyle w:val="ListParagraph"/>
              <w:numPr>
                <w:ilvl w:val="0"/>
                <w:numId w:val="37"/>
              </w:numPr>
              <w:spacing w:afterLines="50" w:after="120"/>
              <w:rPr>
                <w:rFonts w:cs="Arial"/>
                <w:color w:val="FF0000"/>
                <w:sz w:val="18"/>
                <w:szCs w:val="18"/>
              </w:rPr>
            </w:pPr>
            <w:r w:rsidRPr="00B34FF7">
              <w:rPr>
                <w:rFonts w:cs="Arial"/>
                <w:color w:val="FF0000"/>
                <w:sz w:val="18"/>
                <w:szCs w:val="18"/>
                <w:highlight w:val="yellow"/>
              </w:rPr>
              <w:t xml:space="preserve">FFS: </w:t>
            </w:r>
            <w:proofErr w:type="spellStart"/>
            <w:r w:rsidRPr="00B34FF7">
              <w:rPr>
                <w:rFonts w:cs="Arial"/>
                <w:color w:val="FF0000"/>
                <w:sz w:val="18"/>
                <w:szCs w:val="18"/>
                <w:highlight w:val="yellow"/>
              </w:rPr>
              <w:t>delaying</w:t>
            </w:r>
            <w:proofErr w:type="spellEnd"/>
            <w:r w:rsidRPr="00B34FF7">
              <w:rPr>
                <w:rFonts w:cs="Arial"/>
                <w:color w:val="FF0000"/>
                <w:sz w:val="18"/>
                <w:szCs w:val="18"/>
                <w:highlight w:val="yellow"/>
              </w:rPr>
              <w:t xml:space="preserve"> </w:t>
            </w:r>
            <w:proofErr w:type="spellStart"/>
            <w:r w:rsidRPr="00B34FF7">
              <w:rPr>
                <w:rFonts w:cs="Arial"/>
                <w:color w:val="FF0000"/>
                <w:sz w:val="18"/>
                <w:szCs w:val="18"/>
                <w:highlight w:val="yellow"/>
              </w:rPr>
              <w:t>the</w:t>
            </w:r>
            <w:proofErr w:type="spellEnd"/>
            <w:r w:rsidRPr="00B34FF7">
              <w:rPr>
                <w:rFonts w:cs="Arial"/>
                <w:color w:val="FF0000"/>
                <w:sz w:val="18"/>
                <w:szCs w:val="18"/>
                <w:highlight w:val="yellow"/>
              </w:rPr>
              <w:t xml:space="preserve"> </w:t>
            </w:r>
            <w:proofErr w:type="spellStart"/>
            <w:r w:rsidRPr="00B34FF7">
              <w:rPr>
                <w:rFonts w:cs="Arial"/>
                <w:color w:val="FF0000"/>
                <w:sz w:val="18"/>
                <w:szCs w:val="18"/>
                <w:highlight w:val="yellow"/>
              </w:rPr>
              <w:t>scheduling</w:t>
            </w:r>
            <w:proofErr w:type="spellEnd"/>
            <w:r w:rsidRPr="00B34FF7">
              <w:rPr>
                <w:rFonts w:cs="Arial"/>
                <w:color w:val="FF0000"/>
                <w:sz w:val="18"/>
                <w:szCs w:val="18"/>
                <w:highlight w:val="yellow"/>
              </w:rPr>
              <w:t xml:space="preserve"> of PUSCH, PUCCH and PDCCH </w:t>
            </w:r>
            <w:proofErr w:type="spellStart"/>
            <w:r w:rsidRPr="00B34FF7">
              <w:rPr>
                <w:rFonts w:cs="Arial"/>
                <w:color w:val="FF0000"/>
                <w:sz w:val="18"/>
                <w:szCs w:val="18"/>
                <w:highlight w:val="yellow"/>
              </w:rPr>
              <w:t>ordered</w:t>
            </w:r>
            <w:proofErr w:type="spellEnd"/>
            <w:r w:rsidRPr="00B34FF7">
              <w:rPr>
                <w:rFonts w:cs="Arial"/>
                <w:color w:val="FF0000"/>
                <w:sz w:val="18"/>
                <w:szCs w:val="18"/>
                <w:highlight w:val="yellow"/>
              </w:rPr>
              <w:t xml:space="preserve"> PRACH, CSI </w:t>
            </w:r>
            <w:proofErr w:type="spellStart"/>
            <w:r w:rsidRPr="00B34FF7">
              <w:rPr>
                <w:rFonts w:cs="Arial"/>
                <w:color w:val="FF0000"/>
                <w:sz w:val="18"/>
                <w:szCs w:val="18"/>
                <w:highlight w:val="yellow"/>
              </w:rPr>
              <w:t>reference</w:t>
            </w:r>
            <w:proofErr w:type="spellEnd"/>
            <w:r w:rsidRPr="00B34FF7">
              <w:rPr>
                <w:rFonts w:cs="Arial"/>
                <w:color w:val="FF0000"/>
                <w:sz w:val="18"/>
                <w:szCs w:val="18"/>
                <w:highlight w:val="yellow"/>
              </w:rPr>
              <w:t xml:space="preserve"> </w:t>
            </w:r>
            <w:proofErr w:type="spellStart"/>
            <w:r w:rsidRPr="00B34FF7">
              <w:rPr>
                <w:rFonts w:cs="Arial"/>
                <w:color w:val="FF0000"/>
                <w:sz w:val="18"/>
                <w:szCs w:val="18"/>
                <w:highlight w:val="yellow"/>
              </w:rPr>
              <w:t>resource</w:t>
            </w:r>
            <w:proofErr w:type="spellEnd"/>
            <w:r w:rsidRPr="00B34FF7">
              <w:rPr>
                <w:rFonts w:cs="Arial"/>
                <w:color w:val="FF0000"/>
                <w:sz w:val="18"/>
                <w:szCs w:val="18"/>
                <w:highlight w:val="yellow"/>
              </w:rPr>
              <w:t xml:space="preserve">,  transmission of </w:t>
            </w:r>
            <w:proofErr w:type="spellStart"/>
            <w:r w:rsidRPr="00B34FF7">
              <w:rPr>
                <w:rFonts w:cs="Arial"/>
                <w:color w:val="FF0000"/>
                <w:sz w:val="18"/>
                <w:szCs w:val="18"/>
                <w:highlight w:val="yellow"/>
              </w:rPr>
              <w:t>aperiodic</w:t>
            </w:r>
            <w:proofErr w:type="spellEnd"/>
            <w:r w:rsidRPr="00B34FF7">
              <w:rPr>
                <w:rFonts w:cs="Arial"/>
                <w:color w:val="FF0000"/>
                <w:sz w:val="18"/>
                <w:szCs w:val="18"/>
                <w:highlight w:val="yellow"/>
              </w:rPr>
              <w:t xml:space="preserve"> SRS </w:t>
            </w:r>
            <w:proofErr w:type="spellStart"/>
            <w:r w:rsidRPr="00B34FF7">
              <w:rPr>
                <w:rFonts w:cs="Arial"/>
                <w:color w:val="FF0000"/>
                <w:sz w:val="18"/>
                <w:szCs w:val="18"/>
                <w:highlight w:val="yellow"/>
              </w:rPr>
              <w:t>with</w:t>
            </w:r>
            <w:proofErr w:type="spellEnd"/>
            <w:r w:rsidRPr="00B34FF7">
              <w:rPr>
                <w:rFonts w:cs="Arial"/>
                <w:color w:val="FF0000"/>
                <w:sz w:val="18"/>
                <w:szCs w:val="18"/>
                <w:highlight w:val="yellow"/>
              </w:rPr>
              <w:t xml:space="preserve"> </w:t>
            </w:r>
            <w:proofErr w:type="spellStart"/>
            <w:r w:rsidRPr="00B34FF7">
              <w:rPr>
                <w:rFonts w:cs="Arial"/>
                <w:color w:val="FF0000"/>
                <w:sz w:val="18"/>
                <w:szCs w:val="18"/>
                <w:highlight w:val="yellow"/>
              </w:rPr>
              <w:t>cell-specific</w:t>
            </w:r>
            <w:proofErr w:type="spellEnd"/>
            <w:r w:rsidRPr="00B34FF7">
              <w:rPr>
                <w:rFonts w:cs="Arial"/>
                <w:color w:val="FF0000"/>
                <w:sz w:val="18"/>
                <w:szCs w:val="18"/>
                <w:highlight w:val="yellow"/>
              </w:rPr>
              <w:t xml:space="preserve"> </w:t>
            </w:r>
            <w:proofErr w:type="spellStart"/>
            <w:r w:rsidRPr="00B34FF7">
              <w:rPr>
                <w:rFonts w:cs="Arial"/>
                <w:color w:val="FF0000"/>
                <w:sz w:val="18"/>
                <w:szCs w:val="18"/>
                <w:highlight w:val="yellow"/>
              </w:rPr>
              <w:t>K_offset</w:t>
            </w:r>
            <w:proofErr w:type="spellEnd"/>
          </w:p>
          <w:p w14:paraId="400120DD" w14:textId="77777777" w:rsidR="00ED2704" w:rsidRPr="000067F7" w:rsidRDefault="00ED2704" w:rsidP="00ED2704">
            <w:pPr>
              <w:pStyle w:val="ListParagraph"/>
              <w:numPr>
                <w:ilvl w:val="0"/>
                <w:numId w:val="37"/>
              </w:numPr>
              <w:rPr>
                <w:rFonts w:cs="Arial"/>
                <w:sz w:val="18"/>
                <w:szCs w:val="18"/>
              </w:rPr>
            </w:pPr>
            <w:r w:rsidRPr="00B34FF7">
              <w:rPr>
                <w:rFonts w:cs="Arial"/>
                <w:color w:val="FF0000"/>
                <w:sz w:val="18"/>
                <w:szCs w:val="18"/>
                <w:highlight w:val="yellow"/>
              </w:rPr>
              <w:t xml:space="preserve">FFS: </w:t>
            </w:r>
            <w:proofErr w:type="spellStart"/>
            <w:r w:rsidRPr="00B34FF7">
              <w:rPr>
                <w:rFonts w:cs="Arial"/>
                <w:color w:val="FF0000"/>
                <w:sz w:val="18"/>
                <w:szCs w:val="18"/>
                <w:highlight w:val="yellow"/>
              </w:rPr>
              <w:t>delaying</w:t>
            </w:r>
            <w:proofErr w:type="spellEnd"/>
            <w:r w:rsidRPr="00B34FF7">
              <w:rPr>
                <w:rFonts w:cs="Arial"/>
                <w:color w:val="FF0000"/>
                <w:sz w:val="18"/>
                <w:szCs w:val="18"/>
                <w:highlight w:val="yellow"/>
              </w:rPr>
              <w:t xml:space="preserve"> </w:t>
            </w:r>
            <w:proofErr w:type="spellStart"/>
            <w:r w:rsidRPr="00B34FF7">
              <w:rPr>
                <w:rFonts w:cs="Arial"/>
                <w:color w:val="FF0000"/>
                <w:sz w:val="18"/>
                <w:szCs w:val="18"/>
                <w:highlight w:val="yellow"/>
              </w:rPr>
              <w:t>the</w:t>
            </w:r>
            <w:proofErr w:type="spellEnd"/>
            <w:r w:rsidRPr="00B34FF7">
              <w:rPr>
                <w:rFonts w:cs="Arial"/>
                <w:color w:val="FF0000"/>
                <w:sz w:val="18"/>
                <w:szCs w:val="18"/>
                <w:highlight w:val="yellow"/>
              </w:rPr>
              <w:t xml:space="preserve"> UE action and </w:t>
            </w:r>
            <w:proofErr w:type="spellStart"/>
            <w:r w:rsidRPr="00B34FF7">
              <w:rPr>
                <w:rFonts w:cs="Arial"/>
                <w:color w:val="FF0000"/>
                <w:sz w:val="18"/>
                <w:szCs w:val="18"/>
                <w:highlight w:val="yellow"/>
              </w:rPr>
              <w:t>assumption</w:t>
            </w:r>
            <w:proofErr w:type="spellEnd"/>
            <w:r w:rsidRPr="00B34FF7">
              <w:rPr>
                <w:rFonts w:cs="Arial"/>
                <w:color w:val="FF0000"/>
                <w:sz w:val="18"/>
                <w:szCs w:val="18"/>
                <w:highlight w:val="yellow"/>
              </w:rPr>
              <w:t xml:space="preserve"> on a </w:t>
            </w:r>
            <w:proofErr w:type="spellStart"/>
            <w:r w:rsidRPr="00B34FF7">
              <w:rPr>
                <w:rFonts w:cs="Arial"/>
                <w:color w:val="FF0000"/>
                <w:sz w:val="18"/>
                <w:szCs w:val="18"/>
                <w:highlight w:val="yellow"/>
              </w:rPr>
              <w:t>downlink</w:t>
            </w:r>
            <w:proofErr w:type="spellEnd"/>
            <w:r w:rsidRPr="00B34FF7">
              <w:rPr>
                <w:rFonts w:cs="Arial"/>
                <w:color w:val="FF0000"/>
                <w:sz w:val="18"/>
                <w:szCs w:val="18"/>
                <w:highlight w:val="yellow"/>
              </w:rPr>
              <w:t xml:space="preserve"> </w:t>
            </w:r>
            <w:proofErr w:type="spellStart"/>
            <w:r w:rsidRPr="00B34FF7">
              <w:rPr>
                <w:rFonts w:cs="Arial"/>
                <w:color w:val="FF0000"/>
                <w:sz w:val="18"/>
                <w:szCs w:val="18"/>
                <w:highlight w:val="yellow"/>
              </w:rPr>
              <w:t>configuration</w:t>
            </w:r>
            <w:proofErr w:type="spellEnd"/>
            <w:r w:rsidRPr="00B34FF7">
              <w:rPr>
                <w:rFonts w:cs="Arial"/>
                <w:color w:val="FF0000"/>
                <w:sz w:val="18"/>
                <w:szCs w:val="18"/>
                <w:highlight w:val="yellow"/>
              </w:rPr>
              <w:t xml:space="preserve"> </w:t>
            </w:r>
            <w:proofErr w:type="spellStart"/>
            <w:r w:rsidRPr="00B34FF7">
              <w:rPr>
                <w:rFonts w:cs="Arial"/>
                <w:color w:val="FF0000"/>
                <w:sz w:val="18"/>
                <w:szCs w:val="18"/>
                <w:highlight w:val="yellow"/>
              </w:rPr>
              <w:t>carried</w:t>
            </w:r>
            <w:proofErr w:type="spellEnd"/>
            <w:r w:rsidRPr="00B34FF7">
              <w:rPr>
                <w:rFonts w:cs="Arial"/>
                <w:color w:val="FF0000"/>
                <w:sz w:val="18"/>
                <w:szCs w:val="18"/>
                <w:highlight w:val="yellow"/>
              </w:rPr>
              <w:t xml:space="preserve"> </w:t>
            </w:r>
            <w:proofErr w:type="spellStart"/>
            <w:r w:rsidRPr="00B34FF7">
              <w:rPr>
                <w:rFonts w:cs="Arial"/>
                <w:color w:val="FF0000"/>
                <w:sz w:val="18"/>
                <w:szCs w:val="18"/>
                <w:highlight w:val="yellow"/>
              </w:rPr>
              <w:t>by</w:t>
            </w:r>
            <w:proofErr w:type="spellEnd"/>
            <w:r w:rsidRPr="00B34FF7">
              <w:rPr>
                <w:rFonts w:cs="Arial"/>
                <w:color w:val="FF0000"/>
                <w:sz w:val="18"/>
                <w:szCs w:val="18"/>
                <w:highlight w:val="yellow"/>
              </w:rPr>
              <w:t xml:space="preserve"> MAC CE </w:t>
            </w:r>
            <w:proofErr w:type="spellStart"/>
            <w:r w:rsidRPr="00B34FF7">
              <w:rPr>
                <w:rFonts w:cs="Arial"/>
                <w:color w:val="FF0000"/>
                <w:sz w:val="18"/>
                <w:szCs w:val="18"/>
                <w:highlight w:val="yellow"/>
              </w:rPr>
              <w:t>command</w:t>
            </w:r>
            <w:proofErr w:type="spellEnd"/>
            <w:r w:rsidRPr="00B34FF7">
              <w:rPr>
                <w:rFonts w:cs="Arial"/>
                <w:color w:val="FF0000"/>
                <w:sz w:val="18"/>
                <w:szCs w:val="18"/>
                <w:highlight w:val="yellow"/>
              </w:rPr>
              <w:t xml:space="preserve"> </w:t>
            </w:r>
            <w:proofErr w:type="spellStart"/>
            <w:r w:rsidRPr="00B34FF7">
              <w:rPr>
                <w:rFonts w:cs="Arial"/>
                <w:color w:val="FF0000"/>
                <w:sz w:val="18"/>
                <w:szCs w:val="18"/>
                <w:highlight w:val="yellow"/>
              </w:rPr>
              <w:t>by</w:t>
            </w:r>
            <w:proofErr w:type="spellEnd"/>
            <w:r w:rsidRPr="00B34FF7">
              <w:rPr>
                <w:rFonts w:cs="Arial"/>
                <w:color w:val="FF0000"/>
                <w:sz w:val="18"/>
                <w:szCs w:val="18"/>
                <w:highlight w:val="yellow"/>
              </w:rPr>
              <w:t xml:space="preserve"> </w:t>
            </w:r>
            <w:proofErr w:type="spellStart"/>
            <w:r w:rsidRPr="00B34FF7">
              <w:rPr>
                <w:rFonts w:cs="Arial"/>
                <w:color w:val="FF0000"/>
                <w:sz w:val="18"/>
                <w:szCs w:val="18"/>
                <w:highlight w:val="yellow"/>
              </w:rPr>
              <w:t>K_mac</w:t>
            </w:r>
            <w:proofErr w:type="spellEnd"/>
            <w:r w:rsidRPr="00B34FF7">
              <w:rPr>
                <w:rFonts w:cs="Arial"/>
                <w:color w:val="FF0000"/>
                <w:sz w:val="18"/>
                <w:szCs w:val="18"/>
                <w:highlight w:val="yellow"/>
              </w:rPr>
              <w:t xml:space="preserve"> </w:t>
            </w:r>
            <w:proofErr w:type="spellStart"/>
            <w:r w:rsidRPr="00B34FF7">
              <w:rPr>
                <w:rFonts w:cs="Arial"/>
                <w:color w:val="FF0000"/>
                <w:sz w:val="18"/>
                <w:szCs w:val="18"/>
                <w:highlight w:val="yellow"/>
              </w:rPr>
              <w:t>if</w:t>
            </w:r>
            <w:proofErr w:type="spellEnd"/>
            <w:r w:rsidRPr="00B34FF7">
              <w:rPr>
                <w:rFonts w:cs="Arial"/>
                <w:color w:val="FF0000"/>
                <w:sz w:val="18"/>
                <w:szCs w:val="18"/>
                <w:highlight w:val="yellow"/>
              </w:rPr>
              <w:t xml:space="preserve"> it is </w:t>
            </w:r>
            <w:proofErr w:type="spellStart"/>
            <w:r w:rsidRPr="00B34FF7">
              <w:rPr>
                <w:rFonts w:cs="Arial"/>
                <w:color w:val="FF0000"/>
                <w:sz w:val="18"/>
                <w:szCs w:val="18"/>
                <w:highlight w:val="yellow"/>
              </w:rPr>
              <w:t>indicated</w:t>
            </w:r>
            <w:proofErr w:type="spellEnd"/>
          </w:p>
          <w:p w14:paraId="0656986E" w14:textId="77777777" w:rsidR="00ED2704" w:rsidRPr="000067F7" w:rsidRDefault="00ED2704" w:rsidP="00ED2704">
            <w:pPr>
              <w:pStyle w:val="ListParagraph"/>
              <w:numPr>
                <w:ilvl w:val="0"/>
                <w:numId w:val="37"/>
              </w:numPr>
              <w:rPr>
                <w:rFonts w:cs="Arial"/>
                <w:color w:val="7030A0"/>
                <w:sz w:val="18"/>
                <w:szCs w:val="18"/>
              </w:rPr>
            </w:pPr>
            <w:r w:rsidRPr="000067F7">
              <w:rPr>
                <w:rFonts w:cs="Arial"/>
                <w:color w:val="7030A0"/>
                <w:sz w:val="18"/>
                <w:szCs w:val="18"/>
                <w:highlight w:val="yellow"/>
              </w:rPr>
              <w:t xml:space="preserve">FFS: </w:t>
            </w:r>
            <w:proofErr w:type="spellStart"/>
            <w:r w:rsidRPr="000067F7">
              <w:rPr>
                <w:rFonts w:cs="Arial"/>
                <w:color w:val="7030A0"/>
                <w:sz w:val="18"/>
                <w:szCs w:val="18"/>
                <w:highlight w:val="yellow"/>
              </w:rPr>
              <w:t>separate</w:t>
            </w:r>
            <w:proofErr w:type="spellEnd"/>
            <w:r w:rsidRPr="000067F7">
              <w:rPr>
                <w:rFonts w:cs="Arial"/>
                <w:color w:val="7030A0"/>
                <w:sz w:val="18"/>
                <w:szCs w:val="18"/>
                <w:highlight w:val="yellow"/>
              </w:rPr>
              <w:t xml:space="preserve"> </w:t>
            </w:r>
            <w:proofErr w:type="spellStart"/>
            <w:r w:rsidRPr="000067F7">
              <w:rPr>
                <w:rFonts w:cs="Arial"/>
                <w:color w:val="7030A0"/>
                <w:sz w:val="18"/>
                <w:szCs w:val="18"/>
                <w:highlight w:val="yellow"/>
              </w:rPr>
              <w:t>FGs</w:t>
            </w:r>
            <w:proofErr w:type="spellEnd"/>
            <w:r w:rsidRPr="000067F7">
              <w:rPr>
                <w:rFonts w:cs="Arial"/>
                <w:color w:val="7030A0"/>
                <w:sz w:val="18"/>
                <w:szCs w:val="18"/>
                <w:highlight w:val="yellow"/>
              </w:rPr>
              <w:t xml:space="preserve"> for </w:t>
            </w:r>
            <w:proofErr w:type="spellStart"/>
            <w:r w:rsidRPr="000067F7">
              <w:rPr>
                <w:rFonts w:cs="Arial"/>
                <w:color w:val="7030A0"/>
                <w:sz w:val="18"/>
                <w:szCs w:val="18"/>
                <w:highlight w:val="yellow"/>
              </w:rPr>
              <w:t>cell</w:t>
            </w:r>
            <w:proofErr w:type="spellEnd"/>
            <w:r w:rsidRPr="000067F7">
              <w:rPr>
                <w:rFonts w:cs="Arial"/>
                <w:color w:val="7030A0"/>
                <w:sz w:val="18"/>
                <w:szCs w:val="18"/>
                <w:highlight w:val="yellow"/>
              </w:rPr>
              <w:t xml:space="preserve"> </w:t>
            </w:r>
            <w:proofErr w:type="spellStart"/>
            <w:r w:rsidRPr="000067F7">
              <w:rPr>
                <w:rFonts w:cs="Arial"/>
                <w:color w:val="7030A0"/>
                <w:sz w:val="18"/>
                <w:szCs w:val="18"/>
                <w:highlight w:val="yellow"/>
              </w:rPr>
              <w:t>specific</w:t>
            </w:r>
            <w:proofErr w:type="spellEnd"/>
            <w:r w:rsidRPr="000067F7">
              <w:rPr>
                <w:rFonts w:cs="Arial"/>
                <w:color w:val="7030A0"/>
                <w:sz w:val="18"/>
                <w:szCs w:val="18"/>
                <w:highlight w:val="yellow"/>
              </w:rPr>
              <w:t xml:space="preserve"> </w:t>
            </w:r>
            <w:proofErr w:type="spellStart"/>
            <w:r w:rsidRPr="000067F7">
              <w:rPr>
                <w:rFonts w:cs="Arial"/>
                <w:color w:val="7030A0"/>
                <w:sz w:val="18"/>
                <w:szCs w:val="18"/>
                <w:highlight w:val="yellow"/>
              </w:rPr>
              <w:t>Koffset</w:t>
            </w:r>
            <w:proofErr w:type="spellEnd"/>
            <w:r w:rsidRPr="000067F7">
              <w:rPr>
                <w:rFonts w:cs="Arial"/>
                <w:color w:val="7030A0"/>
                <w:sz w:val="18"/>
                <w:szCs w:val="18"/>
                <w:highlight w:val="yellow"/>
              </w:rPr>
              <w:t xml:space="preserve"> and </w:t>
            </w:r>
            <w:proofErr w:type="spellStart"/>
            <w:r w:rsidRPr="000067F7">
              <w:rPr>
                <w:rFonts w:cs="Arial"/>
                <w:color w:val="7030A0"/>
                <w:sz w:val="18"/>
                <w:szCs w:val="18"/>
                <w:highlight w:val="yellow"/>
              </w:rPr>
              <w:t>Kmac</w:t>
            </w:r>
            <w:proofErr w:type="spellEnd"/>
            <w:r w:rsidRPr="000067F7">
              <w:rPr>
                <w:rFonts w:cs="Arial"/>
                <w:color w:val="7030A0"/>
                <w:sz w:val="18"/>
                <w:szCs w:val="18"/>
                <w:highlight w:val="yellow"/>
              </w:rPr>
              <w:t xml:space="preserve">/UE-gNB RTT </w:t>
            </w:r>
            <w:proofErr w:type="spellStart"/>
            <w:r w:rsidRPr="000067F7">
              <w:rPr>
                <w:rFonts w:cs="Arial"/>
                <w:color w:val="7030A0"/>
                <w:sz w:val="18"/>
                <w:szCs w:val="18"/>
                <w:highlight w:val="yellow"/>
              </w:rPr>
              <w:t>estimation</w:t>
            </w:r>
            <w:proofErr w:type="spellEnd"/>
            <w:r w:rsidRPr="000067F7">
              <w:rPr>
                <w:rFonts w:cs="Arial"/>
                <w:color w:val="7030A0"/>
                <w:sz w:val="18"/>
                <w:szCs w:val="18"/>
                <w:highlight w:val="yellow"/>
              </w:rPr>
              <w:t>/</w:t>
            </w:r>
            <w:proofErr w:type="spellStart"/>
            <w:r w:rsidRPr="000067F7">
              <w:rPr>
                <w:rFonts w:cs="Arial"/>
                <w:color w:val="7030A0"/>
                <w:sz w:val="18"/>
                <w:szCs w:val="18"/>
                <w:highlight w:val="yellow"/>
              </w:rPr>
              <w:t>delay</w:t>
            </w:r>
            <w:proofErr w:type="spellEnd"/>
            <w:r w:rsidRPr="000067F7">
              <w:rPr>
                <w:rFonts w:cs="Arial"/>
                <w:color w:val="7030A0"/>
                <w:sz w:val="18"/>
                <w:szCs w:val="18"/>
                <w:highlight w:val="yellow"/>
              </w:rPr>
              <w:t xml:space="preserve"> of RAR/</w:t>
            </w:r>
            <w:proofErr w:type="spellStart"/>
            <w:r w:rsidRPr="000067F7">
              <w:rPr>
                <w:rFonts w:cs="Arial"/>
                <w:color w:val="7030A0"/>
                <w:sz w:val="18"/>
                <w:szCs w:val="18"/>
                <w:highlight w:val="yellow"/>
              </w:rPr>
              <w:t>MsgB</w:t>
            </w:r>
            <w:proofErr w:type="spellEnd"/>
            <w:r w:rsidRPr="000067F7">
              <w:rPr>
                <w:rFonts w:cs="Arial"/>
                <w:color w:val="7030A0"/>
                <w:sz w:val="18"/>
                <w:szCs w:val="18"/>
                <w:highlight w:val="yellow"/>
              </w:rPr>
              <w:t xml:space="preserve"> </w:t>
            </w:r>
            <w:proofErr w:type="spellStart"/>
            <w:r w:rsidRPr="000067F7">
              <w:rPr>
                <w:rFonts w:cs="Arial"/>
                <w:color w:val="7030A0"/>
                <w:sz w:val="18"/>
                <w:szCs w:val="18"/>
                <w:highlight w:val="yellow"/>
              </w:rPr>
              <w:t>response</w:t>
            </w:r>
            <w:proofErr w:type="spellEnd"/>
            <w:r w:rsidRPr="000067F7">
              <w:rPr>
                <w:rFonts w:cs="Arial"/>
                <w:color w:val="7030A0"/>
                <w:sz w:val="18"/>
                <w:szCs w:val="18"/>
                <w:highlight w:val="yellow"/>
              </w:rPr>
              <w:t xml:space="preserve"> </w:t>
            </w:r>
            <w:proofErr w:type="spellStart"/>
            <w:r w:rsidRPr="000067F7">
              <w:rPr>
                <w:rFonts w:cs="Arial"/>
                <w:color w:val="7030A0"/>
                <w:sz w:val="18"/>
                <w:szCs w:val="18"/>
                <w:highlight w:val="yellow"/>
              </w:rPr>
              <w:t>window</w:t>
            </w:r>
            <w:proofErr w:type="spellEnd"/>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432254C8" w14:textId="77777777" w:rsidR="00ED2704" w:rsidRPr="00B34FF7" w:rsidRDefault="00ED2704" w:rsidP="009C4C13">
            <w:pPr>
              <w:pStyle w:val="TAL"/>
              <w:rPr>
                <w:rFonts w:cs="Arial"/>
                <w:szCs w:val="18"/>
              </w:rPr>
            </w:pPr>
            <w:r w:rsidRPr="00B34FF7">
              <w:rPr>
                <w:rFonts w:cs="Arial"/>
                <w:color w:val="FF0000"/>
                <w:szCs w:val="18"/>
                <w:highlight w:val="yellow"/>
              </w:rPr>
              <w:t>[26-</w:t>
            </w:r>
            <w:proofErr w:type="gramStart"/>
            <w:r w:rsidRPr="00B34FF7">
              <w:rPr>
                <w:rFonts w:cs="Arial"/>
                <w:color w:val="FF0000"/>
                <w:szCs w:val="18"/>
                <w:highlight w:val="yellow"/>
              </w:rPr>
              <w:t>1][</w:t>
            </w:r>
            <w:proofErr w:type="gramEnd"/>
            <w:r w:rsidRPr="00B34FF7">
              <w:rPr>
                <w:rFonts w:cs="Arial"/>
                <w:color w:val="000000"/>
                <w:szCs w:val="18"/>
                <w:highlight w:val="yellow"/>
              </w:rPr>
              <w:t>26-2</w:t>
            </w:r>
            <w:r w:rsidRPr="00B34FF7">
              <w:rPr>
                <w:rFonts w:cs="Arial"/>
                <w:color w:val="FF0000"/>
                <w:szCs w:val="18"/>
                <w:highlight w:val="yellow"/>
              </w:rPr>
              <w:t>]</w:t>
            </w: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171B4590" w14:textId="77777777" w:rsidR="00ED2704" w:rsidRPr="00B34FF7" w:rsidRDefault="00ED2704" w:rsidP="009C4C13">
            <w:pPr>
              <w:pStyle w:val="TAL"/>
              <w:rPr>
                <w:rFonts w:cs="Arial"/>
                <w:szCs w:val="18"/>
                <w:lang w:eastAsia="zh-CN"/>
              </w:rPr>
            </w:pPr>
            <w:r w:rsidRPr="00B34FF7">
              <w:rPr>
                <w:rFonts w:cs="Arial"/>
                <w:szCs w:val="18"/>
                <w:lang w:eastAsia="zh-CN"/>
              </w:rPr>
              <w:t>No</w:t>
            </w: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0C48750A" w14:textId="77777777" w:rsidR="00ED2704" w:rsidRPr="00B34FF7" w:rsidRDefault="00ED2704" w:rsidP="009C4C13">
            <w:pPr>
              <w:pStyle w:val="TAL"/>
              <w:rPr>
                <w:rFonts w:cs="Arial"/>
                <w:szCs w:val="18"/>
              </w:rPr>
            </w:pPr>
            <w:r w:rsidRPr="00B34FF7">
              <w:rPr>
                <w:rFonts w:cs="Arial"/>
                <w:szCs w:val="18"/>
              </w:rPr>
              <w:t>No</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52BEBE4C" w14:textId="77777777" w:rsidR="00ED2704" w:rsidRPr="00B34FF7" w:rsidRDefault="00ED2704" w:rsidP="009C4C13">
            <w:pPr>
              <w:pStyle w:val="TAL"/>
              <w:rPr>
                <w:rFonts w:cs="Arial"/>
                <w:strike/>
                <w:color w:val="FF0000"/>
                <w:szCs w:val="18"/>
                <w:lang w:eastAsia="zh-CN"/>
              </w:rPr>
            </w:pPr>
            <w:r w:rsidRPr="00B34FF7">
              <w:rPr>
                <w:rFonts w:cs="Arial"/>
                <w:strike/>
                <w:color w:val="FF0000"/>
                <w:szCs w:val="18"/>
                <w:lang w:eastAsia="zh-CN"/>
              </w:rPr>
              <w:t xml:space="preserve">Due to large propagation delay in NTN the UE RAR is not expected within a few milliseconds like in TN. The UE does not need </w:t>
            </w:r>
            <w:proofErr w:type="gramStart"/>
            <w:r w:rsidRPr="00B34FF7">
              <w:rPr>
                <w:rFonts w:cs="Arial"/>
                <w:strike/>
                <w:color w:val="FF0000"/>
                <w:szCs w:val="18"/>
                <w:lang w:eastAsia="zh-CN"/>
              </w:rPr>
              <w:t>to  monitor</w:t>
            </w:r>
            <w:proofErr w:type="gramEnd"/>
            <w:r w:rsidRPr="00B34FF7">
              <w:rPr>
                <w:rFonts w:cs="Arial"/>
                <w:strike/>
                <w:color w:val="FF0000"/>
                <w:szCs w:val="18"/>
                <w:lang w:eastAsia="zh-CN"/>
              </w:rPr>
              <w:t xml:space="preserve"> the PDCCH for RAN right after transmitting RA Preamble.</w:t>
            </w:r>
          </w:p>
          <w:p w14:paraId="7A975641" w14:textId="77777777" w:rsidR="00ED2704" w:rsidRPr="00B34FF7" w:rsidRDefault="00ED2704" w:rsidP="009C4C13">
            <w:pPr>
              <w:pStyle w:val="TAL"/>
              <w:rPr>
                <w:rFonts w:cs="Arial"/>
                <w:color w:val="FF0000"/>
                <w:szCs w:val="18"/>
                <w:lang w:eastAsia="zh-CN"/>
              </w:rPr>
            </w:pPr>
          </w:p>
          <w:p w14:paraId="1AD4E3FE" w14:textId="77777777" w:rsidR="00ED2704" w:rsidRPr="00B34FF7" w:rsidRDefault="00ED2704" w:rsidP="009C4C13">
            <w:pPr>
              <w:pStyle w:val="TAL"/>
              <w:rPr>
                <w:rFonts w:cs="Arial"/>
                <w:color w:val="FF0000"/>
                <w:szCs w:val="18"/>
                <w:lang w:eastAsia="zh-CN"/>
              </w:rPr>
            </w:pPr>
            <w:r w:rsidRPr="00B34FF7">
              <w:rPr>
                <w:rFonts w:cs="Arial"/>
                <w:color w:val="FF0000"/>
                <w:szCs w:val="18"/>
                <w:lang w:val="en-US" w:eastAsia="zh-CN"/>
              </w:rPr>
              <w:t xml:space="preserve">Release 17 UE cannot </w:t>
            </w:r>
            <w:proofErr w:type="gramStart"/>
            <w:r w:rsidRPr="00B34FF7">
              <w:rPr>
                <w:rFonts w:cs="Arial"/>
                <w:color w:val="FF0000"/>
                <w:szCs w:val="18"/>
                <w:lang w:val="en-US" w:eastAsia="zh-CN"/>
              </w:rPr>
              <w:t xml:space="preserve">access  </w:t>
            </w:r>
            <w:r w:rsidRPr="00B34FF7">
              <w:rPr>
                <w:rFonts w:cs="Arial"/>
                <w:color w:val="FF0000"/>
                <w:szCs w:val="18"/>
                <w:highlight w:val="yellow"/>
                <w:lang w:val="en-US" w:eastAsia="zh-CN"/>
              </w:rPr>
              <w:t>[</w:t>
            </w:r>
            <w:proofErr w:type="gramEnd"/>
            <w:r w:rsidRPr="00B34FF7">
              <w:rPr>
                <w:rFonts w:cs="Arial"/>
                <w:color w:val="FF0000"/>
                <w:szCs w:val="18"/>
                <w:highlight w:val="yellow"/>
                <w:lang w:val="en-US" w:eastAsia="zh-CN"/>
              </w:rPr>
              <w:t>NTN/ satellite/HAPS/ATG]</w:t>
            </w: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743B3BCC" w14:textId="77777777" w:rsidR="00ED2704" w:rsidRPr="00B34FF7" w:rsidRDefault="00ED2704" w:rsidP="009C4C13">
            <w:pPr>
              <w:pStyle w:val="TAL"/>
              <w:rPr>
                <w:rFonts w:cs="Arial"/>
                <w:szCs w:val="18"/>
              </w:rPr>
            </w:pPr>
            <w:r w:rsidRPr="00B34FF7">
              <w:rPr>
                <w:rFonts w:cs="Arial"/>
                <w:color w:val="FF0000"/>
                <w:szCs w:val="18"/>
                <w:highlight w:val="yellow"/>
                <w:lang w:eastAsia="zh-CN"/>
              </w:rPr>
              <w:t>[Per UE/per band]</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1F71E79D" w14:textId="77777777" w:rsidR="00ED2704" w:rsidRPr="00B34FF7" w:rsidRDefault="00ED2704" w:rsidP="009C4C13">
            <w:pPr>
              <w:pStyle w:val="TAL"/>
              <w:rPr>
                <w:rFonts w:cs="Arial"/>
                <w:szCs w:val="18"/>
              </w:rPr>
            </w:pPr>
            <w:r w:rsidRPr="00B34FF7">
              <w:rPr>
                <w:rFonts w:cs="Arial"/>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6FCF3817" w14:textId="77777777" w:rsidR="00ED2704" w:rsidRPr="00B34FF7" w:rsidRDefault="00ED2704" w:rsidP="009C4C13">
            <w:pPr>
              <w:pStyle w:val="TAL"/>
              <w:rPr>
                <w:rFonts w:cs="Arial"/>
                <w:szCs w:val="18"/>
              </w:rPr>
            </w:pPr>
            <w:r w:rsidRPr="00B34FF7">
              <w:rPr>
                <w:rFonts w:cs="Arial"/>
                <w:szCs w:val="18"/>
              </w:rPr>
              <w:t>No</w:t>
            </w:r>
          </w:p>
        </w:tc>
        <w:tc>
          <w:tcPr>
            <w:tcW w:w="989" w:type="dxa"/>
            <w:tcBorders>
              <w:top w:val="single" w:sz="4" w:space="0" w:color="auto"/>
              <w:left w:val="single" w:sz="4" w:space="0" w:color="auto"/>
              <w:bottom w:val="single" w:sz="4" w:space="0" w:color="auto"/>
              <w:right w:val="single" w:sz="4" w:space="0" w:color="auto"/>
            </w:tcBorders>
            <w:shd w:val="clear" w:color="auto" w:fill="FFFF00"/>
          </w:tcPr>
          <w:p w14:paraId="7BA7C430" w14:textId="77777777" w:rsidR="00ED2704" w:rsidRPr="00B34FF7" w:rsidRDefault="00ED2704" w:rsidP="009C4C13">
            <w:pPr>
              <w:pStyle w:val="TAL"/>
              <w:rPr>
                <w:rFonts w:cs="Arial"/>
                <w:szCs w:val="18"/>
              </w:rPr>
            </w:pPr>
            <w:r w:rsidRPr="00B34FF7">
              <w:rPr>
                <w:rFonts w:cs="Arial"/>
                <w:color w:val="FF0000"/>
                <w:szCs w:val="18"/>
                <w:highlight w:val="yellow"/>
              </w:rPr>
              <w:t>[</w:t>
            </w:r>
            <w:r w:rsidRPr="00B34FF7">
              <w:rPr>
                <w:rFonts w:cs="Arial"/>
                <w:szCs w:val="18"/>
                <w:highlight w:val="yellow"/>
              </w:rPr>
              <w:t xml:space="preserve">support mixture of FDD/TDD (for HAPS </w:t>
            </w:r>
            <w:r w:rsidRPr="00B34FF7">
              <w:rPr>
                <w:rFonts w:cs="Arial"/>
                <w:color w:val="FF0000"/>
                <w:szCs w:val="18"/>
                <w:highlight w:val="yellow"/>
              </w:rPr>
              <w:t>and/or ATG</w:t>
            </w:r>
            <w:r w:rsidRPr="00B34FF7">
              <w:rPr>
                <w:rFonts w:cs="Arial"/>
                <w:szCs w:val="18"/>
                <w:highlight w:val="yellow"/>
              </w:rPr>
              <w:t>) and/or FR1/FR2</w:t>
            </w:r>
            <w:r w:rsidRPr="00B34FF7">
              <w:rPr>
                <w:rFonts w:cs="Arial"/>
                <w:color w:val="FF0000"/>
                <w:szCs w:val="18"/>
                <w:highlight w:val="yellow"/>
              </w:rPr>
              <w:t>]</w:t>
            </w:r>
            <w:r w:rsidRPr="00B34FF7">
              <w:rPr>
                <w:rFonts w:cs="Arial"/>
                <w:szCs w:val="18"/>
              </w:rPr>
              <w:t> </w:t>
            </w:r>
          </w:p>
        </w:tc>
        <w:tc>
          <w:tcPr>
            <w:tcW w:w="2696" w:type="dxa"/>
            <w:tcBorders>
              <w:top w:val="single" w:sz="4" w:space="0" w:color="auto"/>
              <w:left w:val="single" w:sz="4" w:space="0" w:color="auto"/>
              <w:bottom w:val="single" w:sz="4" w:space="0" w:color="auto"/>
              <w:right w:val="single" w:sz="4" w:space="0" w:color="auto"/>
            </w:tcBorders>
            <w:shd w:val="clear" w:color="auto" w:fill="FFFF00"/>
          </w:tcPr>
          <w:p w14:paraId="6E1E4CC3" w14:textId="77777777" w:rsidR="00ED2704" w:rsidRPr="00B34FF7" w:rsidRDefault="00ED2704" w:rsidP="009C4C13">
            <w:pPr>
              <w:pStyle w:val="TAL"/>
              <w:rPr>
                <w:rFonts w:cs="Arial"/>
                <w:szCs w:val="18"/>
              </w:rPr>
            </w:pPr>
            <w:r w:rsidRPr="003A0453">
              <w:rPr>
                <w:rFonts w:cs="Arial"/>
                <w:color w:val="7030A0"/>
                <w:szCs w:val="18"/>
                <w:highlight w:val="yellow"/>
              </w:rPr>
              <w:t>FFS: whether this FG gets merged with FG 26-1</w:t>
            </w: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1B73C143" w14:textId="77777777" w:rsidR="00ED2704" w:rsidRPr="00B34FF7" w:rsidRDefault="00ED2704" w:rsidP="009C4C13">
            <w:pPr>
              <w:pStyle w:val="TAL"/>
              <w:rPr>
                <w:rFonts w:cs="Arial"/>
                <w:strike/>
                <w:color w:val="FF0000"/>
                <w:szCs w:val="18"/>
              </w:rPr>
            </w:pPr>
            <w:r w:rsidRPr="00B34FF7">
              <w:rPr>
                <w:rFonts w:cs="Arial"/>
                <w:strike/>
                <w:color w:val="FF0000"/>
                <w:szCs w:val="18"/>
              </w:rPr>
              <w:t>Mandatory</w:t>
            </w:r>
          </w:p>
          <w:p w14:paraId="42C9FAE3" w14:textId="77777777" w:rsidR="00ED2704" w:rsidRPr="00B34FF7" w:rsidRDefault="00ED2704" w:rsidP="009C4C13">
            <w:pPr>
              <w:pStyle w:val="TAL"/>
              <w:rPr>
                <w:rFonts w:cs="Arial"/>
                <w:szCs w:val="18"/>
              </w:rPr>
            </w:pPr>
          </w:p>
          <w:p w14:paraId="59AA9E3F" w14:textId="77777777" w:rsidR="00ED2704" w:rsidRPr="00B34FF7" w:rsidRDefault="00ED2704" w:rsidP="009C4C13">
            <w:pPr>
              <w:pStyle w:val="TAL"/>
              <w:rPr>
                <w:rFonts w:cs="Arial"/>
                <w:color w:val="FF0000"/>
                <w:szCs w:val="18"/>
              </w:rPr>
            </w:pPr>
            <w:r w:rsidRPr="00B34FF7">
              <w:rPr>
                <w:rFonts w:cs="Arial"/>
                <w:color w:val="FF0000"/>
                <w:szCs w:val="18"/>
              </w:rPr>
              <w:t xml:space="preserve">Optional with capability signalling </w:t>
            </w:r>
          </w:p>
          <w:p w14:paraId="0185B12E" w14:textId="77777777" w:rsidR="00ED2704" w:rsidRPr="00B34FF7" w:rsidRDefault="00ED2704" w:rsidP="009C4C13">
            <w:pPr>
              <w:pStyle w:val="TAL"/>
              <w:rPr>
                <w:rFonts w:cs="Arial"/>
                <w:color w:val="FF0000"/>
                <w:szCs w:val="18"/>
              </w:rPr>
            </w:pPr>
          </w:p>
          <w:p w14:paraId="00EAE078" w14:textId="77777777" w:rsidR="00ED2704" w:rsidRPr="00B34FF7" w:rsidRDefault="00ED2704" w:rsidP="009C4C13">
            <w:pPr>
              <w:pStyle w:val="TAL"/>
              <w:rPr>
                <w:rFonts w:cs="Arial"/>
                <w:color w:val="FF0000"/>
                <w:szCs w:val="18"/>
              </w:rPr>
            </w:pPr>
            <w:r w:rsidRPr="00B34FF7">
              <w:rPr>
                <w:rFonts w:cs="Arial"/>
                <w:color w:val="FF0000"/>
                <w:szCs w:val="18"/>
              </w:rPr>
              <w:t xml:space="preserve">For UE supports NR </w:t>
            </w:r>
            <w:r w:rsidRPr="00B34FF7">
              <w:rPr>
                <w:rFonts w:cs="Arial"/>
                <w:color w:val="FF0000"/>
                <w:szCs w:val="18"/>
                <w:highlight w:val="yellow"/>
                <w:lang w:val="en-US" w:eastAsia="zh-CN"/>
              </w:rPr>
              <w:t>[NTN/ satellite/HAPS/ATG]</w:t>
            </w:r>
            <w:r w:rsidRPr="00B34FF7">
              <w:rPr>
                <w:rFonts w:cs="Arial"/>
                <w:color w:val="FF0000"/>
                <w:szCs w:val="18"/>
              </w:rPr>
              <w:t xml:space="preserve">, </w:t>
            </w:r>
            <w:r w:rsidRPr="003A0453">
              <w:rPr>
                <w:rFonts w:cs="Arial"/>
                <w:color w:val="FF0000"/>
                <w:szCs w:val="18"/>
              </w:rPr>
              <w:t>UE must indicate this FG is supported</w:t>
            </w:r>
            <w:r w:rsidRPr="00B34FF7">
              <w:rPr>
                <w:rFonts w:cs="Arial"/>
                <w:color w:val="FF0000"/>
                <w:szCs w:val="18"/>
              </w:rPr>
              <w:t>.</w:t>
            </w:r>
          </w:p>
          <w:p w14:paraId="4DB21C42" w14:textId="77777777" w:rsidR="00ED2704" w:rsidRPr="00B34FF7" w:rsidRDefault="00ED2704" w:rsidP="009C4C13">
            <w:pPr>
              <w:pStyle w:val="TAL"/>
              <w:rPr>
                <w:rFonts w:cs="Arial"/>
                <w:color w:val="FF0000"/>
                <w:szCs w:val="18"/>
              </w:rPr>
            </w:pPr>
          </w:p>
          <w:p w14:paraId="44F2EBF3" w14:textId="77777777" w:rsidR="00ED2704" w:rsidRPr="00B34FF7" w:rsidRDefault="00ED2704" w:rsidP="009C4C13">
            <w:pPr>
              <w:pStyle w:val="TAL"/>
              <w:rPr>
                <w:rFonts w:cs="Arial"/>
                <w:szCs w:val="18"/>
              </w:rPr>
            </w:pPr>
            <w:r w:rsidRPr="00B34FF7">
              <w:rPr>
                <w:rFonts w:cs="Arial"/>
                <w:color w:val="FF0000"/>
                <w:szCs w:val="18"/>
                <w:highlight w:val="yellow"/>
              </w:rPr>
              <w:t>[Note: This UE feature group is applicable only for NR NTN cell, for terrestrial cell this feature is not supported]</w:t>
            </w:r>
          </w:p>
        </w:tc>
      </w:tr>
      <w:tr w:rsidR="00ED2704" w:rsidRPr="00B34FF7" w14:paraId="7F147F12" w14:textId="77777777" w:rsidTr="009C4C13">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1A82307F" w14:textId="77777777" w:rsidR="00ED2704" w:rsidRPr="00B34FF7" w:rsidRDefault="00ED2704" w:rsidP="009C4C13">
            <w:pPr>
              <w:pStyle w:val="TAL"/>
              <w:rPr>
                <w:rFonts w:cs="Arial"/>
                <w:szCs w:val="18"/>
              </w:rPr>
            </w:pPr>
            <w:r w:rsidRPr="00B34FF7">
              <w:rPr>
                <w:rFonts w:cs="Arial"/>
                <w:szCs w:val="18"/>
              </w:rPr>
              <w:t xml:space="preserve"> 26. </w:t>
            </w:r>
            <w:proofErr w:type="spellStart"/>
            <w:r w:rsidRPr="00B34FF7">
              <w:rPr>
                <w:rFonts w:cs="Arial"/>
                <w:szCs w:val="18"/>
              </w:rPr>
              <w:t>NR_NTN_solutions</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F8B3AFA" w14:textId="77777777" w:rsidR="00ED2704" w:rsidRPr="00B34FF7" w:rsidRDefault="00ED2704" w:rsidP="009C4C13">
            <w:pPr>
              <w:pStyle w:val="TAL"/>
              <w:rPr>
                <w:rFonts w:cs="Arial"/>
                <w:szCs w:val="18"/>
              </w:rPr>
            </w:pPr>
            <w:r w:rsidRPr="00B34FF7">
              <w:rPr>
                <w:rFonts w:cs="Arial"/>
                <w:szCs w:val="18"/>
              </w:rPr>
              <w:t>26-4</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B623D31" w14:textId="77777777" w:rsidR="00ED2704" w:rsidRPr="00B34FF7" w:rsidRDefault="00ED2704" w:rsidP="009C4C13">
            <w:pPr>
              <w:pStyle w:val="TAL"/>
              <w:rPr>
                <w:rFonts w:cs="Arial"/>
                <w:szCs w:val="18"/>
                <w:lang w:eastAsia="zh-CN"/>
              </w:rPr>
            </w:pPr>
            <w:r w:rsidRPr="00B34FF7">
              <w:rPr>
                <w:rFonts w:cs="Arial"/>
                <w:szCs w:val="18"/>
                <w:lang w:eastAsia="zh-CN"/>
              </w:rPr>
              <w:t>UE reporting of information about the UE specific TA pre-compensation</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2D27FBB" w14:textId="77777777" w:rsidR="00ED2704" w:rsidRPr="00B34FF7" w:rsidRDefault="00ED2704" w:rsidP="00ED2704">
            <w:pPr>
              <w:pStyle w:val="ListParagraph"/>
              <w:numPr>
                <w:ilvl w:val="0"/>
                <w:numId w:val="36"/>
              </w:numPr>
              <w:spacing w:afterLines="50" w:after="120"/>
              <w:rPr>
                <w:rFonts w:cs="Arial"/>
                <w:sz w:val="18"/>
                <w:szCs w:val="18"/>
              </w:rPr>
            </w:pPr>
            <w:r w:rsidRPr="00B34FF7">
              <w:rPr>
                <w:rFonts w:cs="Arial"/>
                <w:color w:val="FF0000"/>
                <w:sz w:val="18"/>
                <w:szCs w:val="18"/>
                <w:highlight w:val="yellow"/>
              </w:rPr>
              <w:t>[</w:t>
            </w:r>
            <w:proofErr w:type="spellStart"/>
            <w:r w:rsidRPr="00B34FF7">
              <w:rPr>
                <w:rFonts w:cs="Arial"/>
                <w:sz w:val="18"/>
                <w:szCs w:val="18"/>
                <w:highlight w:val="yellow"/>
              </w:rPr>
              <w:t>The</w:t>
            </w:r>
            <w:proofErr w:type="spellEnd"/>
            <w:r w:rsidRPr="00B34FF7">
              <w:rPr>
                <w:rFonts w:cs="Arial"/>
                <w:sz w:val="18"/>
                <w:szCs w:val="18"/>
                <w:highlight w:val="yellow"/>
              </w:rPr>
              <w:t xml:space="preserve"> </w:t>
            </w:r>
            <w:proofErr w:type="spellStart"/>
            <w:r w:rsidRPr="00B34FF7">
              <w:rPr>
                <w:rFonts w:cs="Arial"/>
                <w:sz w:val="18"/>
                <w:szCs w:val="18"/>
                <w:highlight w:val="yellow"/>
              </w:rPr>
              <w:t>exact</w:t>
            </w:r>
            <w:proofErr w:type="spellEnd"/>
            <w:r w:rsidRPr="00B34FF7">
              <w:rPr>
                <w:rFonts w:cs="Arial"/>
                <w:sz w:val="18"/>
                <w:szCs w:val="18"/>
                <w:highlight w:val="yellow"/>
              </w:rPr>
              <w:t xml:space="preserve"> </w:t>
            </w:r>
            <w:proofErr w:type="spellStart"/>
            <w:r w:rsidRPr="00B34FF7">
              <w:rPr>
                <w:rFonts w:cs="Arial"/>
                <w:sz w:val="18"/>
                <w:szCs w:val="18"/>
                <w:highlight w:val="yellow"/>
              </w:rPr>
              <w:t>content</w:t>
            </w:r>
            <w:proofErr w:type="spellEnd"/>
            <w:r w:rsidRPr="00B34FF7">
              <w:rPr>
                <w:rFonts w:cs="Arial"/>
                <w:sz w:val="18"/>
                <w:szCs w:val="18"/>
                <w:highlight w:val="yellow"/>
              </w:rPr>
              <w:t xml:space="preserve"> of UE </w:t>
            </w:r>
            <w:proofErr w:type="spellStart"/>
            <w:r w:rsidRPr="00B34FF7">
              <w:rPr>
                <w:rFonts w:cs="Arial"/>
                <w:sz w:val="18"/>
                <w:szCs w:val="18"/>
                <w:highlight w:val="yellow"/>
              </w:rPr>
              <w:t>reporting</w:t>
            </w:r>
            <w:proofErr w:type="spellEnd"/>
            <w:r w:rsidRPr="00B34FF7">
              <w:rPr>
                <w:rFonts w:cs="Arial"/>
                <w:sz w:val="18"/>
                <w:szCs w:val="18"/>
                <w:highlight w:val="yellow"/>
              </w:rPr>
              <w:t xml:space="preserve"> of </w:t>
            </w:r>
            <w:proofErr w:type="spellStart"/>
            <w:r w:rsidRPr="00B34FF7">
              <w:rPr>
                <w:rFonts w:cs="Arial"/>
                <w:sz w:val="18"/>
                <w:szCs w:val="18"/>
                <w:highlight w:val="yellow"/>
              </w:rPr>
              <w:t>information</w:t>
            </w:r>
            <w:proofErr w:type="spellEnd"/>
            <w:r w:rsidRPr="00B34FF7">
              <w:rPr>
                <w:rFonts w:cs="Arial"/>
                <w:sz w:val="18"/>
                <w:szCs w:val="18"/>
                <w:highlight w:val="yellow"/>
              </w:rPr>
              <w:t xml:space="preserve"> </w:t>
            </w:r>
            <w:proofErr w:type="spellStart"/>
            <w:r w:rsidRPr="00B34FF7">
              <w:rPr>
                <w:rFonts w:cs="Arial"/>
                <w:sz w:val="18"/>
                <w:szCs w:val="18"/>
                <w:highlight w:val="yellow"/>
              </w:rPr>
              <w:t>about</w:t>
            </w:r>
            <w:proofErr w:type="spellEnd"/>
            <w:r w:rsidRPr="00B34FF7">
              <w:rPr>
                <w:rFonts w:cs="Arial"/>
                <w:sz w:val="18"/>
                <w:szCs w:val="18"/>
                <w:highlight w:val="yellow"/>
              </w:rPr>
              <w:t xml:space="preserve"> </w:t>
            </w:r>
            <w:proofErr w:type="spellStart"/>
            <w:r w:rsidRPr="00B34FF7">
              <w:rPr>
                <w:rFonts w:cs="Arial"/>
                <w:sz w:val="18"/>
                <w:szCs w:val="18"/>
                <w:highlight w:val="yellow"/>
              </w:rPr>
              <w:t>the</w:t>
            </w:r>
            <w:proofErr w:type="spellEnd"/>
            <w:r w:rsidRPr="00B34FF7">
              <w:rPr>
                <w:rFonts w:cs="Arial"/>
                <w:sz w:val="18"/>
                <w:szCs w:val="18"/>
                <w:highlight w:val="yellow"/>
              </w:rPr>
              <w:t xml:space="preserve"> UE </w:t>
            </w:r>
            <w:proofErr w:type="spellStart"/>
            <w:r w:rsidRPr="00B34FF7">
              <w:rPr>
                <w:rFonts w:cs="Arial"/>
                <w:sz w:val="18"/>
                <w:szCs w:val="18"/>
                <w:highlight w:val="yellow"/>
              </w:rPr>
              <w:t>specific</w:t>
            </w:r>
            <w:proofErr w:type="spellEnd"/>
            <w:r w:rsidRPr="00B34FF7">
              <w:rPr>
                <w:rFonts w:cs="Arial"/>
                <w:sz w:val="18"/>
                <w:szCs w:val="18"/>
                <w:highlight w:val="yellow"/>
              </w:rPr>
              <w:t xml:space="preserve"> TA </w:t>
            </w:r>
            <w:proofErr w:type="spellStart"/>
            <w:r w:rsidRPr="00B34FF7">
              <w:rPr>
                <w:rFonts w:cs="Arial"/>
                <w:sz w:val="18"/>
                <w:szCs w:val="18"/>
                <w:highlight w:val="yellow"/>
              </w:rPr>
              <w:t>pre-compensation</w:t>
            </w:r>
            <w:proofErr w:type="spellEnd"/>
            <w:r w:rsidRPr="00B34FF7">
              <w:rPr>
                <w:rFonts w:cs="Arial"/>
                <w:color w:val="FF0000"/>
                <w:sz w:val="18"/>
                <w:szCs w:val="18"/>
                <w:highlight w:val="yellow"/>
              </w:rPr>
              <w:t>]</w:t>
            </w:r>
          </w:p>
          <w:p w14:paraId="507AF762" w14:textId="77777777" w:rsidR="00ED2704" w:rsidRPr="00B34FF7" w:rsidRDefault="00ED2704" w:rsidP="00ED2704">
            <w:pPr>
              <w:pStyle w:val="ListParagraph"/>
              <w:numPr>
                <w:ilvl w:val="0"/>
                <w:numId w:val="36"/>
              </w:numPr>
              <w:rPr>
                <w:rFonts w:cs="Arial"/>
                <w:sz w:val="18"/>
                <w:szCs w:val="18"/>
                <w:highlight w:val="yellow"/>
              </w:rPr>
            </w:pPr>
            <w:r w:rsidRPr="00B34FF7">
              <w:rPr>
                <w:rFonts w:cs="Arial"/>
                <w:color w:val="FF0000"/>
                <w:sz w:val="18"/>
                <w:szCs w:val="18"/>
                <w:highlight w:val="yellow"/>
              </w:rPr>
              <w:t xml:space="preserve">FFS: </w:t>
            </w:r>
            <w:proofErr w:type="spellStart"/>
            <w:r w:rsidRPr="00B34FF7">
              <w:rPr>
                <w:rFonts w:cs="Arial"/>
                <w:sz w:val="18"/>
                <w:szCs w:val="18"/>
                <w:highlight w:val="yellow"/>
              </w:rPr>
              <w:t>frequency</w:t>
            </w:r>
            <w:proofErr w:type="spellEnd"/>
            <w:r w:rsidRPr="00B34FF7">
              <w:rPr>
                <w:rFonts w:cs="Arial"/>
                <w:sz w:val="18"/>
                <w:szCs w:val="18"/>
                <w:highlight w:val="yellow"/>
              </w:rPr>
              <w:t xml:space="preserve"> of </w:t>
            </w:r>
            <w:proofErr w:type="spellStart"/>
            <w:r w:rsidRPr="00B34FF7">
              <w:rPr>
                <w:rFonts w:cs="Arial"/>
                <w:sz w:val="18"/>
                <w:szCs w:val="18"/>
                <w:highlight w:val="yellow"/>
              </w:rPr>
              <w:t>the</w:t>
            </w:r>
            <w:proofErr w:type="spellEnd"/>
            <w:r w:rsidRPr="00B34FF7">
              <w:rPr>
                <w:rFonts w:cs="Arial"/>
                <w:sz w:val="18"/>
                <w:szCs w:val="18"/>
                <w:highlight w:val="yellow"/>
              </w:rPr>
              <w:t xml:space="preserve"> </w:t>
            </w:r>
            <w:proofErr w:type="spellStart"/>
            <w:r w:rsidRPr="00B34FF7">
              <w:rPr>
                <w:rFonts w:cs="Arial"/>
                <w:sz w:val="18"/>
                <w:szCs w:val="18"/>
                <w:highlight w:val="yellow"/>
              </w:rPr>
              <w:t>reports</w:t>
            </w:r>
            <w:proofErr w:type="spellEnd"/>
          </w:p>
          <w:p w14:paraId="18714B43" w14:textId="77777777" w:rsidR="00ED2704" w:rsidRPr="00B34FF7" w:rsidRDefault="00ED2704" w:rsidP="00ED2704">
            <w:pPr>
              <w:pStyle w:val="ListParagraph"/>
              <w:numPr>
                <w:ilvl w:val="0"/>
                <w:numId w:val="36"/>
              </w:numPr>
              <w:spacing w:afterLines="50" w:after="120"/>
              <w:rPr>
                <w:rFonts w:cs="Arial"/>
                <w:sz w:val="18"/>
                <w:szCs w:val="18"/>
              </w:rPr>
            </w:pPr>
            <w:r w:rsidRPr="00B34FF7">
              <w:rPr>
                <w:rFonts w:cs="Arial"/>
                <w:color w:val="FF0000"/>
                <w:sz w:val="18"/>
                <w:szCs w:val="18"/>
                <w:highlight w:val="yellow"/>
              </w:rPr>
              <w:t xml:space="preserve">FFS: </w:t>
            </w:r>
            <w:proofErr w:type="spellStart"/>
            <w:r w:rsidRPr="00B34FF7">
              <w:rPr>
                <w:rFonts w:cs="Arial"/>
                <w:sz w:val="18"/>
                <w:szCs w:val="18"/>
                <w:highlight w:val="yellow"/>
              </w:rPr>
              <w:t>granularity</w:t>
            </w:r>
            <w:proofErr w:type="spellEnd"/>
            <w:r w:rsidRPr="00B34FF7">
              <w:rPr>
                <w:rFonts w:cs="Arial"/>
                <w:sz w:val="18"/>
                <w:szCs w:val="18"/>
                <w:highlight w:val="yellow"/>
              </w:rPr>
              <w:t xml:space="preserve"> of </w:t>
            </w:r>
            <w:proofErr w:type="spellStart"/>
            <w:r w:rsidRPr="00B34FF7">
              <w:rPr>
                <w:rFonts w:cs="Arial"/>
                <w:sz w:val="18"/>
                <w:szCs w:val="18"/>
                <w:highlight w:val="yellow"/>
              </w:rPr>
              <w:t>the</w:t>
            </w:r>
            <w:proofErr w:type="spellEnd"/>
            <w:r w:rsidRPr="00B34FF7">
              <w:rPr>
                <w:rFonts w:cs="Arial"/>
                <w:sz w:val="18"/>
                <w:szCs w:val="18"/>
                <w:highlight w:val="yellow"/>
              </w:rPr>
              <w:t xml:space="preserve"> </w:t>
            </w:r>
            <w:proofErr w:type="spellStart"/>
            <w:r w:rsidRPr="00B34FF7">
              <w:rPr>
                <w:rFonts w:cs="Arial"/>
                <w:sz w:val="18"/>
                <w:szCs w:val="18"/>
                <w:highlight w:val="yellow"/>
              </w:rPr>
              <w:t>reported</w:t>
            </w:r>
            <w:proofErr w:type="spellEnd"/>
            <w:r w:rsidRPr="00B34FF7">
              <w:rPr>
                <w:rFonts w:cs="Arial"/>
                <w:sz w:val="18"/>
                <w:szCs w:val="18"/>
                <w:highlight w:val="yellow"/>
              </w:rPr>
              <w:t xml:space="preserve"> </w:t>
            </w:r>
            <w:proofErr w:type="spellStart"/>
            <w:r w:rsidRPr="00B34FF7">
              <w:rPr>
                <w:rFonts w:cs="Arial"/>
                <w:sz w:val="18"/>
                <w:szCs w:val="18"/>
                <w:highlight w:val="yellow"/>
              </w:rPr>
              <w:t>content</w:t>
            </w:r>
            <w:proofErr w:type="spellEnd"/>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D6108F4" w14:textId="77777777" w:rsidR="00ED2704" w:rsidRPr="00B34FF7" w:rsidRDefault="00ED2704" w:rsidP="009C4C13">
            <w:pPr>
              <w:pStyle w:val="TAL"/>
              <w:rPr>
                <w:rFonts w:cs="Arial"/>
                <w:szCs w:val="18"/>
              </w:rPr>
            </w:pPr>
            <w:r w:rsidRPr="00B34FF7">
              <w:rPr>
                <w:rFonts w:cs="Arial"/>
                <w:color w:val="FF0000"/>
                <w:szCs w:val="18"/>
                <w:highlight w:val="yellow"/>
              </w:rPr>
              <w:t>[26-</w:t>
            </w:r>
            <w:proofErr w:type="gramStart"/>
            <w:r w:rsidRPr="00B34FF7">
              <w:rPr>
                <w:rFonts w:cs="Arial"/>
                <w:color w:val="FF0000"/>
                <w:szCs w:val="18"/>
                <w:highlight w:val="yellow"/>
              </w:rPr>
              <w:t>1][</w:t>
            </w:r>
            <w:proofErr w:type="gramEnd"/>
            <w:r w:rsidRPr="00B34FF7">
              <w:rPr>
                <w:rFonts w:cs="Arial"/>
                <w:color w:val="000000"/>
                <w:szCs w:val="18"/>
                <w:highlight w:val="yellow"/>
              </w:rPr>
              <w:t>26-2</w:t>
            </w:r>
            <w:r w:rsidRPr="00B34FF7">
              <w:rPr>
                <w:rFonts w:cs="Arial"/>
                <w:color w:val="FF0000"/>
                <w:szCs w:val="18"/>
                <w:highlight w:val="yellow"/>
              </w:rPr>
              <w:t>]</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EA15AA6" w14:textId="77777777" w:rsidR="00ED2704" w:rsidRPr="00B34FF7" w:rsidRDefault="00ED2704" w:rsidP="009C4C13">
            <w:pPr>
              <w:pStyle w:val="TAL"/>
              <w:rPr>
                <w:rFonts w:cs="Arial"/>
                <w:szCs w:val="18"/>
                <w:lang w:eastAsia="zh-CN"/>
              </w:rPr>
            </w:pPr>
            <w:r w:rsidRPr="00B34FF7">
              <w:rPr>
                <w:rFonts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F1F5C43" w14:textId="77777777" w:rsidR="00ED2704" w:rsidRPr="00B34FF7" w:rsidRDefault="00ED2704" w:rsidP="009C4C13">
            <w:pPr>
              <w:pStyle w:val="TAL"/>
              <w:rPr>
                <w:rFonts w:cs="Arial"/>
                <w:szCs w:val="18"/>
              </w:rPr>
            </w:pPr>
            <w:r w:rsidRPr="00B34FF7">
              <w:rPr>
                <w:rFonts w:cs="Arial"/>
                <w:szCs w:val="18"/>
              </w:rPr>
              <w:t>No</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1233487" w14:textId="77777777" w:rsidR="00ED2704" w:rsidRPr="00B34FF7" w:rsidRDefault="00ED2704" w:rsidP="009C4C13">
            <w:pPr>
              <w:pStyle w:val="TAL"/>
              <w:rPr>
                <w:rFonts w:cs="Arial"/>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EA3161B" w14:textId="77777777" w:rsidR="00ED2704" w:rsidRPr="00B34FF7" w:rsidRDefault="00ED2704" w:rsidP="009C4C13">
            <w:pPr>
              <w:pStyle w:val="TAL"/>
              <w:rPr>
                <w:rFonts w:cs="Arial"/>
                <w:szCs w:val="18"/>
              </w:rPr>
            </w:pPr>
            <w:r w:rsidRPr="00B34FF7">
              <w:rPr>
                <w:rFonts w:cs="Arial"/>
                <w:color w:val="FF0000"/>
                <w:szCs w:val="18"/>
                <w:highlight w:val="yellow"/>
                <w:lang w:eastAsia="zh-CN"/>
              </w:rPr>
              <w:t>[Per UE/per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193D555" w14:textId="77777777" w:rsidR="00ED2704" w:rsidRPr="00B34FF7" w:rsidRDefault="00ED2704" w:rsidP="009C4C13">
            <w:pPr>
              <w:pStyle w:val="TAL"/>
              <w:rPr>
                <w:rFonts w:cs="Arial"/>
                <w:szCs w:val="18"/>
              </w:rPr>
            </w:pPr>
            <w:r w:rsidRPr="00B34FF7">
              <w:rPr>
                <w:rFonts w:cs="Arial"/>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F6C21AD" w14:textId="77777777" w:rsidR="00ED2704" w:rsidRPr="00B34FF7" w:rsidRDefault="00ED2704" w:rsidP="009C4C13">
            <w:pPr>
              <w:pStyle w:val="TAL"/>
              <w:rPr>
                <w:rFonts w:cs="Arial"/>
                <w:szCs w:val="18"/>
              </w:rPr>
            </w:pPr>
            <w:r w:rsidRPr="00B34FF7">
              <w:rPr>
                <w:rFonts w:cs="Arial"/>
                <w:szCs w:val="18"/>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0254D72C" w14:textId="77777777" w:rsidR="00ED2704" w:rsidRPr="00B34FF7" w:rsidRDefault="00ED2704" w:rsidP="009C4C13">
            <w:pPr>
              <w:pStyle w:val="TAL"/>
              <w:rPr>
                <w:rFonts w:cs="Arial"/>
                <w:szCs w:val="18"/>
              </w:rPr>
            </w:pPr>
            <w:r w:rsidRPr="00B34FF7">
              <w:rPr>
                <w:rFonts w:cs="Arial"/>
                <w:color w:val="FF0000"/>
                <w:szCs w:val="18"/>
                <w:highlight w:val="yellow"/>
              </w:rPr>
              <w:t>[</w:t>
            </w:r>
            <w:r w:rsidRPr="00B34FF7">
              <w:rPr>
                <w:rFonts w:cs="Arial"/>
                <w:szCs w:val="18"/>
                <w:highlight w:val="yellow"/>
              </w:rPr>
              <w:t xml:space="preserve">support mixture of FDD/TDD (for HAPS </w:t>
            </w:r>
            <w:r w:rsidRPr="00B34FF7">
              <w:rPr>
                <w:rFonts w:cs="Arial"/>
                <w:color w:val="FF0000"/>
                <w:szCs w:val="18"/>
                <w:highlight w:val="yellow"/>
              </w:rPr>
              <w:t>and/or ATG</w:t>
            </w:r>
            <w:r w:rsidRPr="00B34FF7">
              <w:rPr>
                <w:rFonts w:cs="Arial"/>
                <w:szCs w:val="18"/>
                <w:highlight w:val="yellow"/>
              </w:rPr>
              <w:t>) and/or FR1/FR2</w:t>
            </w:r>
            <w:r w:rsidRPr="00B34FF7">
              <w:rPr>
                <w:rFonts w:cs="Arial"/>
                <w:color w:val="FF0000"/>
                <w:szCs w:val="18"/>
                <w:highlight w:val="yellow"/>
              </w:rPr>
              <w:t>]</w:t>
            </w:r>
            <w:r w:rsidRPr="00B34FF7">
              <w:rPr>
                <w:rFonts w:cs="Arial"/>
                <w:szCs w:val="18"/>
              </w:rPr>
              <w:t> </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0BCF66FD" w14:textId="77777777" w:rsidR="00ED2704" w:rsidRPr="003A0453" w:rsidRDefault="00ED2704" w:rsidP="009C4C13">
            <w:pPr>
              <w:pStyle w:val="TAL"/>
              <w:rPr>
                <w:rFonts w:cs="Arial"/>
                <w:color w:val="7030A0"/>
                <w:szCs w:val="18"/>
              </w:rPr>
            </w:pPr>
            <w:r w:rsidRPr="003A0453">
              <w:rPr>
                <w:rFonts w:cs="Arial"/>
                <w:color w:val="7030A0"/>
                <w:szCs w:val="18"/>
                <w:highlight w:val="yellow"/>
              </w:rPr>
              <w:t>FFS: whether this FG gets merged with FG 26-1 if the note “For UE supports NR [NTN/ satellite/HAPS/ATG], UE must indicate this FG is supported” is confirmed in the positive</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EAEADA3" w14:textId="77777777" w:rsidR="00ED2704" w:rsidRPr="00B34FF7" w:rsidRDefault="00ED2704" w:rsidP="009C4C13">
            <w:pPr>
              <w:pStyle w:val="TAL"/>
              <w:rPr>
                <w:rFonts w:cs="Arial"/>
                <w:szCs w:val="18"/>
              </w:rPr>
            </w:pPr>
            <w:r w:rsidRPr="00B34FF7">
              <w:rPr>
                <w:rFonts w:cs="Arial"/>
                <w:strike/>
                <w:color w:val="FF0000"/>
                <w:szCs w:val="18"/>
              </w:rPr>
              <w:t>[</w:t>
            </w:r>
            <w:r w:rsidRPr="00B34FF7">
              <w:rPr>
                <w:rFonts w:cs="Arial"/>
                <w:color w:val="FF0000"/>
                <w:szCs w:val="18"/>
              </w:rPr>
              <w:t>Optional</w:t>
            </w:r>
            <w:r w:rsidRPr="00B34FF7">
              <w:rPr>
                <w:rFonts w:cs="Arial"/>
                <w:strike/>
                <w:color w:val="FF0000"/>
                <w:szCs w:val="18"/>
              </w:rPr>
              <w:t>]</w:t>
            </w:r>
            <w:r w:rsidRPr="00B34FF7">
              <w:rPr>
                <w:rFonts w:cs="Arial"/>
                <w:color w:val="FF0000"/>
                <w:szCs w:val="18"/>
              </w:rPr>
              <w:t xml:space="preserve"> with capability signalling </w:t>
            </w:r>
          </w:p>
          <w:p w14:paraId="7E4819BF" w14:textId="77777777" w:rsidR="00ED2704" w:rsidRPr="00B34FF7" w:rsidRDefault="00ED2704" w:rsidP="009C4C13">
            <w:pPr>
              <w:pStyle w:val="TAL"/>
              <w:rPr>
                <w:rFonts w:cs="Arial"/>
                <w:color w:val="FF0000"/>
                <w:szCs w:val="18"/>
              </w:rPr>
            </w:pPr>
          </w:p>
          <w:p w14:paraId="2F10B9A6" w14:textId="77777777" w:rsidR="00ED2704" w:rsidRPr="00B34FF7" w:rsidRDefault="00ED2704" w:rsidP="009C4C13">
            <w:pPr>
              <w:pStyle w:val="TAL"/>
              <w:rPr>
                <w:rFonts w:cs="Arial"/>
                <w:color w:val="FF0000"/>
                <w:szCs w:val="18"/>
              </w:rPr>
            </w:pPr>
            <w:r w:rsidRPr="00B34FF7">
              <w:rPr>
                <w:rFonts w:cs="Arial"/>
                <w:color w:val="FF0000"/>
                <w:szCs w:val="18"/>
                <w:highlight w:val="yellow"/>
              </w:rPr>
              <w:t xml:space="preserve">[For UE supports NR </w:t>
            </w:r>
            <w:r w:rsidRPr="00B34FF7">
              <w:rPr>
                <w:rFonts w:cs="Arial"/>
                <w:color w:val="FF0000"/>
                <w:szCs w:val="18"/>
                <w:highlight w:val="yellow"/>
                <w:lang w:val="en-US" w:eastAsia="zh-CN"/>
              </w:rPr>
              <w:t>[NTN/ satellite/HAPS/ATG]</w:t>
            </w:r>
            <w:r w:rsidRPr="00B34FF7">
              <w:rPr>
                <w:rFonts w:cs="Arial"/>
                <w:color w:val="FF0000"/>
                <w:szCs w:val="18"/>
                <w:highlight w:val="yellow"/>
              </w:rPr>
              <w:t>, UE must indicate this FG is supported]</w:t>
            </w:r>
          </w:p>
          <w:p w14:paraId="2FAEDDE9" w14:textId="77777777" w:rsidR="00ED2704" w:rsidRPr="00B34FF7" w:rsidRDefault="00ED2704" w:rsidP="009C4C13">
            <w:pPr>
              <w:pStyle w:val="TAL"/>
              <w:rPr>
                <w:rFonts w:cs="Arial"/>
                <w:color w:val="FF0000"/>
                <w:szCs w:val="18"/>
              </w:rPr>
            </w:pPr>
          </w:p>
          <w:p w14:paraId="62840DDB" w14:textId="77777777" w:rsidR="00ED2704" w:rsidRPr="00B34FF7" w:rsidRDefault="00ED2704" w:rsidP="009C4C13">
            <w:pPr>
              <w:pStyle w:val="TAL"/>
              <w:rPr>
                <w:rFonts w:cs="Arial"/>
                <w:szCs w:val="18"/>
              </w:rPr>
            </w:pPr>
            <w:r w:rsidRPr="00B34FF7">
              <w:rPr>
                <w:rFonts w:cs="Arial"/>
                <w:color w:val="FF0000"/>
                <w:szCs w:val="18"/>
                <w:highlight w:val="yellow"/>
              </w:rPr>
              <w:t>[Note: This UE feature group is applicable only for NR NTN cell, for terrestrial cell this feature is not supported]</w:t>
            </w:r>
          </w:p>
        </w:tc>
      </w:tr>
      <w:tr w:rsidR="00ED2704" w:rsidRPr="00B34FF7" w14:paraId="45173D86" w14:textId="77777777" w:rsidTr="009C4C13">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05BC0B0" w14:textId="77777777" w:rsidR="00ED2704" w:rsidRPr="00B34FF7" w:rsidRDefault="00ED2704" w:rsidP="009C4C13">
            <w:pPr>
              <w:pStyle w:val="TAL"/>
              <w:rPr>
                <w:rFonts w:cs="Arial"/>
                <w:szCs w:val="18"/>
              </w:rPr>
            </w:pPr>
            <w:r w:rsidRPr="00B34FF7">
              <w:rPr>
                <w:rFonts w:cs="Arial"/>
                <w:szCs w:val="18"/>
              </w:rPr>
              <w:t xml:space="preserve"> 26. </w:t>
            </w:r>
            <w:proofErr w:type="spellStart"/>
            <w:r w:rsidRPr="00B34FF7">
              <w:rPr>
                <w:rFonts w:cs="Arial"/>
                <w:szCs w:val="18"/>
              </w:rPr>
              <w:t>NR_NTN_solutions</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AFBF02F" w14:textId="77777777" w:rsidR="00ED2704" w:rsidRPr="00B34FF7" w:rsidRDefault="00ED2704" w:rsidP="009C4C13">
            <w:pPr>
              <w:pStyle w:val="TAL"/>
              <w:rPr>
                <w:rFonts w:cs="Arial"/>
                <w:szCs w:val="18"/>
              </w:rPr>
            </w:pPr>
            <w:r w:rsidRPr="00B34FF7">
              <w:rPr>
                <w:rFonts w:cs="Arial"/>
                <w:szCs w:val="18"/>
              </w:rPr>
              <w:t>26-5</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E3A2984" w14:textId="77777777" w:rsidR="00ED2704" w:rsidRPr="00B34FF7" w:rsidRDefault="00ED2704" w:rsidP="009C4C13">
            <w:pPr>
              <w:pStyle w:val="TAL"/>
              <w:rPr>
                <w:rFonts w:cs="Arial"/>
                <w:szCs w:val="18"/>
                <w:lang w:eastAsia="zh-CN"/>
              </w:rPr>
            </w:pPr>
            <w:r w:rsidRPr="00B34FF7">
              <w:rPr>
                <w:rFonts w:cs="Arial"/>
                <w:szCs w:val="18"/>
                <w:lang w:eastAsia="zh-CN"/>
              </w:rPr>
              <w:t>Increasing the number of HARQ processes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857A343" w14:textId="77777777" w:rsidR="00ED2704" w:rsidRPr="00B34FF7" w:rsidRDefault="00ED2704" w:rsidP="00ED2704">
            <w:pPr>
              <w:pStyle w:val="ListParagraph"/>
              <w:numPr>
                <w:ilvl w:val="0"/>
                <w:numId w:val="35"/>
              </w:numPr>
              <w:spacing w:afterLines="50" w:after="120"/>
              <w:rPr>
                <w:rFonts w:cs="Arial"/>
                <w:sz w:val="18"/>
                <w:szCs w:val="18"/>
              </w:rPr>
            </w:pPr>
            <w:proofErr w:type="spellStart"/>
            <w:r w:rsidRPr="00B34FF7">
              <w:rPr>
                <w:rFonts w:cs="Arial"/>
                <w:sz w:val="18"/>
                <w:szCs w:val="18"/>
              </w:rPr>
              <w:t>The</w:t>
            </w:r>
            <w:proofErr w:type="spellEnd"/>
            <w:r w:rsidRPr="00B34FF7">
              <w:rPr>
                <w:rFonts w:cs="Arial"/>
                <w:sz w:val="18"/>
                <w:szCs w:val="18"/>
              </w:rPr>
              <w:t xml:space="preserve"> </w:t>
            </w:r>
            <w:proofErr w:type="spellStart"/>
            <w:r w:rsidRPr="00B34FF7">
              <w:rPr>
                <w:rFonts w:cs="Arial"/>
                <w:sz w:val="18"/>
                <w:szCs w:val="18"/>
              </w:rPr>
              <w:t>maximal</w:t>
            </w:r>
            <w:proofErr w:type="spellEnd"/>
            <w:r w:rsidRPr="00B34FF7">
              <w:rPr>
                <w:rFonts w:cs="Arial"/>
                <w:sz w:val="18"/>
                <w:szCs w:val="18"/>
              </w:rPr>
              <w:t xml:space="preserve"> </w:t>
            </w:r>
            <w:proofErr w:type="spellStart"/>
            <w:r w:rsidRPr="00B34FF7">
              <w:rPr>
                <w:rFonts w:cs="Arial"/>
                <w:sz w:val="18"/>
                <w:szCs w:val="18"/>
              </w:rPr>
              <w:t>supported</w:t>
            </w:r>
            <w:proofErr w:type="spellEnd"/>
            <w:r w:rsidRPr="00B34FF7">
              <w:rPr>
                <w:rFonts w:cs="Arial"/>
                <w:sz w:val="18"/>
                <w:szCs w:val="18"/>
              </w:rPr>
              <w:t xml:space="preserve"> HARQ </w:t>
            </w:r>
            <w:proofErr w:type="spellStart"/>
            <w:r w:rsidRPr="00B34FF7">
              <w:rPr>
                <w:rFonts w:cs="Arial"/>
                <w:sz w:val="18"/>
                <w:szCs w:val="18"/>
              </w:rPr>
              <w:t>process</w:t>
            </w:r>
            <w:proofErr w:type="spellEnd"/>
            <w:r w:rsidRPr="00B34FF7">
              <w:rPr>
                <w:rFonts w:cs="Arial"/>
                <w:sz w:val="18"/>
                <w:szCs w:val="18"/>
              </w:rPr>
              <w:t xml:space="preserve"> </w:t>
            </w:r>
            <w:proofErr w:type="spellStart"/>
            <w:r w:rsidRPr="00B34FF7">
              <w:rPr>
                <w:rFonts w:cs="Arial"/>
                <w:sz w:val="18"/>
                <w:szCs w:val="18"/>
              </w:rPr>
              <w:t>number</w:t>
            </w:r>
            <w:proofErr w:type="spellEnd"/>
            <w:r w:rsidRPr="00B34FF7">
              <w:rPr>
                <w:rFonts w:cs="Arial"/>
                <w:sz w:val="18"/>
                <w:szCs w:val="18"/>
              </w:rPr>
              <w:t xml:space="preserve"> is 32 for </w:t>
            </w:r>
            <w:proofErr w:type="spellStart"/>
            <w:r w:rsidRPr="00B34FF7">
              <w:rPr>
                <w:rFonts w:cs="Arial"/>
                <w:sz w:val="18"/>
                <w:szCs w:val="18"/>
              </w:rPr>
              <w:t>both</w:t>
            </w:r>
            <w:proofErr w:type="spellEnd"/>
            <w:r w:rsidRPr="00B34FF7">
              <w:rPr>
                <w:rFonts w:cs="Arial"/>
                <w:sz w:val="18"/>
                <w:szCs w:val="18"/>
              </w:rPr>
              <w:t xml:space="preserve"> UL and DL</w:t>
            </w:r>
          </w:p>
          <w:p w14:paraId="551F3A46" w14:textId="77777777" w:rsidR="00ED2704" w:rsidRPr="000067F7" w:rsidRDefault="00ED2704" w:rsidP="00ED2704">
            <w:pPr>
              <w:pStyle w:val="ListParagraph"/>
              <w:numPr>
                <w:ilvl w:val="0"/>
                <w:numId w:val="35"/>
              </w:numPr>
              <w:spacing w:afterLines="50" w:after="120"/>
              <w:rPr>
                <w:rFonts w:cs="Arial"/>
                <w:sz w:val="18"/>
                <w:szCs w:val="18"/>
              </w:rPr>
            </w:pPr>
            <w:r w:rsidRPr="00B34FF7">
              <w:rPr>
                <w:rFonts w:cs="Arial"/>
                <w:color w:val="FF0000"/>
                <w:sz w:val="18"/>
                <w:szCs w:val="18"/>
                <w:highlight w:val="yellow"/>
              </w:rPr>
              <w:t xml:space="preserve">FFS: </w:t>
            </w:r>
            <w:r w:rsidRPr="00B34FF7">
              <w:rPr>
                <w:rFonts w:cs="Arial"/>
                <w:sz w:val="18"/>
                <w:szCs w:val="18"/>
                <w:highlight w:val="yellow"/>
              </w:rPr>
              <w:t xml:space="preserve">Support on </w:t>
            </w:r>
            <w:proofErr w:type="spellStart"/>
            <w:r w:rsidRPr="00B34FF7">
              <w:rPr>
                <w:rFonts w:cs="Arial"/>
                <w:sz w:val="18"/>
                <w:szCs w:val="18"/>
                <w:highlight w:val="yellow"/>
              </w:rPr>
              <w:t>the</w:t>
            </w:r>
            <w:proofErr w:type="spellEnd"/>
            <w:r w:rsidRPr="00B34FF7">
              <w:rPr>
                <w:rFonts w:cs="Arial"/>
                <w:sz w:val="18"/>
                <w:szCs w:val="18"/>
                <w:highlight w:val="yellow"/>
              </w:rPr>
              <w:t xml:space="preserve"> </w:t>
            </w:r>
            <w:proofErr w:type="spellStart"/>
            <w:r w:rsidRPr="00B34FF7">
              <w:rPr>
                <w:rFonts w:cs="Arial"/>
                <w:sz w:val="18"/>
                <w:szCs w:val="18"/>
                <w:highlight w:val="yellow"/>
              </w:rPr>
              <w:t>maximal</w:t>
            </w:r>
            <w:proofErr w:type="spellEnd"/>
            <w:r w:rsidRPr="00B34FF7">
              <w:rPr>
                <w:rFonts w:cs="Arial"/>
                <w:sz w:val="18"/>
                <w:szCs w:val="18"/>
                <w:highlight w:val="yellow"/>
              </w:rPr>
              <w:t xml:space="preserve"> HARQ </w:t>
            </w:r>
            <w:proofErr w:type="spellStart"/>
            <w:r w:rsidRPr="00B34FF7">
              <w:rPr>
                <w:rFonts w:cs="Arial"/>
                <w:sz w:val="18"/>
                <w:szCs w:val="18"/>
                <w:highlight w:val="yellow"/>
              </w:rPr>
              <w:t>process</w:t>
            </w:r>
            <w:proofErr w:type="spellEnd"/>
            <w:r w:rsidRPr="00B34FF7">
              <w:rPr>
                <w:rFonts w:cs="Arial"/>
                <w:sz w:val="18"/>
                <w:szCs w:val="18"/>
                <w:highlight w:val="yellow"/>
              </w:rPr>
              <w:t xml:space="preserve"> </w:t>
            </w:r>
            <w:proofErr w:type="spellStart"/>
            <w:r w:rsidRPr="00B34FF7">
              <w:rPr>
                <w:rFonts w:cs="Arial"/>
                <w:sz w:val="18"/>
                <w:szCs w:val="18"/>
                <w:highlight w:val="yellow"/>
              </w:rPr>
              <w:t>number</w:t>
            </w:r>
            <w:proofErr w:type="spellEnd"/>
            <w:r w:rsidRPr="00B34FF7">
              <w:rPr>
                <w:rFonts w:cs="Arial"/>
                <w:sz w:val="18"/>
                <w:szCs w:val="18"/>
                <w:highlight w:val="yellow"/>
              </w:rPr>
              <w:t xml:space="preserve"> is </w:t>
            </w:r>
            <w:proofErr w:type="spellStart"/>
            <w:r w:rsidRPr="00B34FF7">
              <w:rPr>
                <w:rFonts w:cs="Arial"/>
                <w:sz w:val="18"/>
                <w:szCs w:val="18"/>
                <w:highlight w:val="yellow"/>
              </w:rPr>
              <w:t>up</w:t>
            </w:r>
            <w:proofErr w:type="spellEnd"/>
            <w:r w:rsidRPr="00B34FF7">
              <w:rPr>
                <w:rFonts w:cs="Arial"/>
                <w:sz w:val="18"/>
                <w:szCs w:val="18"/>
                <w:highlight w:val="yellow"/>
              </w:rPr>
              <w:t xml:space="preserve"> to UE </w:t>
            </w:r>
            <w:proofErr w:type="spellStart"/>
            <w:r w:rsidRPr="00B34FF7">
              <w:rPr>
                <w:rFonts w:cs="Arial"/>
                <w:sz w:val="18"/>
                <w:szCs w:val="18"/>
                <w:highlight w:val="yellow"/>
              </w:rPr>
              <w:t>capability</w:t>
            </w:r>
            <w:proofErr w:type="spellEnd"/>
          </w:p>
          <w:p w14:paraId="2A0B6FDD" w14:textId="77777777" w:rsidR="00ED2704" w:rsidRPr="00B34FF7" w:rsidRDefault="00ED2704" w:rsidP="00ED2704">
            <w:pPr>
              <w:pStyle w:val="ListParagraph"/>
              <w:numPr>
                <w:ilvl w:val="0"/>
                <w:numId w:val="35"/>
              </w:numPr>
              <w:spacing w:afterLines="50" w:after="120"/>
              <w:rPr>
                <w:rFonts w:cs="Arial"/>
                <w:sz w:val="18"/>
                <w:szCs w:val="18"/>
              </w:rPr>
            </w:pPr>
            <w:r w:rsidRPr="000067F7">
              <w:rPr>
                <w:rFonts w:cs="Arial"/>
                <w:color w:val="7030A0"/>
                <w:sz w:val="18"/>
                <w:szCs w:val="18"/>
                <w:highlight w:val="yellow"/>
              </w:rPr>
              <w:t xml:space="preserve">FFS: </w:t>
            </w:r>
            <w:proofErr w:type="spellStart"/>
            <w:r w:rsidRPr="000067F7">
              <w:rPr>
                <w:rFonts w:cs="Arial"/>
                <w:color w:val="7030A0"/>
                <w:sz w:val="18"/>
                <w:szCs w:val="18"/>
                <w:highlight w:val="yellow"/>
              </w:rPr>
              <w:t>separate</w:t>
            </w:r>
            <w:proofErr w:type="spellEnd"/>
            <w:r w:rsidRPr="000067F7">
              <w:rPr>
                <w:rFonts w:cs="Arial"/>
                <w:color w:val="7030A0"/>
                <w:sz w:val="18"/>
                <w:szCs w:val="18"/>
                <w:highlight w:val="yellow"/>
              </w:rPr>
              <w:t xml:space="preserve"> </w:t>
            </w:r>
            <w:proofErr w:type="spellStart"/>
            <w:r w:rsidRPr="000067F7">
              <w:rPr>
                <w:rFonts w:cs="Arial"/>
                <w:color w:val="7030A0"/>
                <w:sz w:val="18"/>
                <w:szCs w:val="18"/>
                <w:highlight w:val="yellow"/>
              </w:rPr>
              <w:t>features</w:t>
            </w:r>
            <w:proofErr w:type="spellEnd"/>
            <w:r w:rsidRPr="000067F7">
              <w:rPr>
                <w:rFonts w:cs="Arial"/>
                <w:color w:val="7030A0"/>
                <w:sz w:val="18"/>
                <w:szCs w:val="18"/>
                <w:highlight w:val="yellow"/>
              </w:rPr>
              <w:t xml:space="preserve"> for DL and UL</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3CF425C" w14:textId="77777777" w:rsidR="00ED2704" w:rsidRPr="00B34FF7" w:rsidRDefault="00ED2704" w:rsidP="009C4C13">
            <w:pPr>
              <w:pStyle w:val="TAL"/>
              <w:rPr>
                <w:rFonts w:cs="Arial"/>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1318B6E" w14:textId="77777777" w:rsidR="00ED2704" w:rsidRPr="00B34FF7" w:rsidRDefault="00ED2704" w:rsidP="009C4C13">
            <w:pPr>
              <w:pStyle w:val="TAL"/>
              <w:rPr>
                <w:rFonts w:cs="Arial"/>
                <w:szCs w:val="18"/>
                <w:lang w:eastAsia="zh-CN"/>
              </w:rPr>
            </w:pPr>
            <w:r w:rsidRPr="00B34FF7">
              <w:rPr>
                <w:rFonts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4BEC3CB" w14:textId="77777777" w:rsidR="00ED2704" w:rsidRPr="00B34FF7" w:rsidRDefault="00ED2704" w:rsidP="009C4C13">
            <w:pPr>
              <w:pStyle w:val="TAL"/>
              <w:rPr>
                <w:rFonts w:cs="Arial"/>
                <w:szCs w:val="18"/>
              </w:rPr>
            </w:pPr>
            <w:r w:rsidRPr="00B34FF7">
              <w:rPr>
                <w:rFonts w:cs="Arial"/>
                <w:szCs w:val="18"/>
              </w:rPr>
              <w:t>No</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56A0B81" w14:textId="77777777" w:rsidR="00ED2704" w:rsidRPr="00B34FF7" w:rsidRDefault="00ED2704" w:rsidP="009C4C13">
            <w:pPr>
              <w:pStyle w:val="TAL"/>
              <w:rPr>
                <w:rFonts w:cs="Arial"/>
                <w:szCs w:val="18"/>
                <w:lang w:eastAsia="zh-CN"/>
              </w:rPr>
            </w:pPr>
            <w:r w:rsidRPr="00B34FF7">
              <w:rPr>
                <w:rFonts w:cs="Arial"/>
                <w:color w:val="FF0000"/>
                <w:szCs w:val="18"/>
                <w:highlight w:val="yellow"/>
                <w:lang w:eastAsia="zh-CN"/>
              </w:rPr>
              <w:t>[</w:t>
            </w:r>
            <w:r w:rsidRPr="00B34FF7">
              <w:rPr>
                <w:rFonts w:cs="Arial"/>
                <w:szCs w:val="18"/>
                <w:highlight w:val="yellow"/>
                <w:lang w:eastAsia="zh-CN"/>
              </w:rPr>
              <w:t>Increasing the number of HARQ processes avoids HARQ stalling</w:t>
            </w:r>
            <w:r w:rsidRPr="00B34FF7">
              <w:rPr>
                <w:rFonts w:cs="Arial"/>
                <w:color w:val="FF0000"/>
                <w:szCs w:val="18"/>
                <w:highlight w:val="yellow"/>
                <w:lang w:eastAsia="zh-CN"/>
              </w:rPr>
              <w:t>]</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04815A7" w14:textId="77777777" w:rsidR="00ED2704" w:rsidRPr="00B34FF7" w:rsidRDefault="00ED2704" w:rsidP="009C4C13">
            <w:pPr>
              <w:pStyle w:val="TAL"/>
              <w:rPr>
                <w:rFonts w:cs="Arial"/>
                <w:szCs w:val="18"/>
              </w:rPr>
            </w:pPr>
            <w:r w:rsidRPr="00B34FF7">
              <w:rPr>
                <w:rFonts w:cs="Arial"/>
                <w:color w:val="FF0000"/>
                <w:szCs w:val="18"/>
                <w:highlight w:val="yellow"/>
              </w:rPr>
              <w:t>FFS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8736D94" w14:textId="77777777" w:rsidR="00ED2704" w:rsidRPr="00B34FF7" w:rsidRDefault="00ED2704" w:rsidP="009C4C13">
            <w:pPr>
              <w:pStyle w:val="TAL"/>
              <w:rPr>
                <w:rFonts w:cs="Arial"/>
                <w:szCs w:val="18"/>
              </w:rPr>
            </w:pPr>
            <w:r w:rsidRPr="00B34FF7">
              <w:rPr>
                <w:rFonts w:cs="Arial"/>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F3F8C4C" w14:textId="77777777" w:rsidR="00ED2704" w:rsidRPr="00B34FF7" w:rsidRDefault="00ED2704" w:rsidP="009C4C13">
            <w:pPr>
              <w:pStyle w:val="TAL"/>
              <w:rPr>
                <w:rFonts w:cs="Arial"/>
                <w:szCs w:val="18"/>
              </w:rPr>
            </w:pPr>
            <w:r w:rsidRPr="00B34FF7">
              <w:rPr>
                <w:rFonts w:cs="Arial"/>
                <w:szCs w:val="18"/>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53F62F07" w14:textId="77777777" w:rsidR="00ED2704" w:rsidRPr="00B34FF7" w:rsidRDefault="00ED2704" w:rsidP="009C4C13">
            <w:pPr>
              <w:pStyle w:val="TAL"/>
              <w:rPr>
                <w:rFonts w:cs="Arial"/>
                <w:szCs w:val="18"/>
              </w:rPr>
            </w:pPr>
            <w:r w:rsidRPr="00B34FF7">
              <w:rPr>
                <w:rFonts w:cs="Arial"/>
                <w:color w:val="FF0000"/>
                <w:szCs w:val="18"/>
                <w:highlight w:val="yellow"/>
              </w:rPr>
              <w:t>[</w:t>
            </w:r>
            <w:r w:rsidRPr="00B34FF7">
              <w:rPr>
                <w:rFonts w:cs="Arial"/>
                <w:szCs w:val="18"/>
                <w:highlight w:val="yellow"/>
              </w:rPr>
              <w:t xml:space="preserve">support mixture of FDD/TDD (for HAPS </w:t>
            </w:r>
            <w:r w:rsidRPr="00B34FF7">
              <w:rPr>
                <w:rFonts w:cs="Arial"/>
                <w:color w:val="FF0000"/>
                <w:szCs w:val="18"/>
                <w:highlight w:val="yellow"/>
              </w:rPr>
              <w:t>and/or ATG</w:t>
            </w:r>
            <w:r w:rsidRPr="00B34FF7">
              <w:rPr>
                <w:rFonts w:cs="Arial"/>
                <w:szCs w:val="18"/>
                <w:highlight w:val="yellow"/>
              </w:rPr>
              <w:t>) and/or FR1/FR2</w:t>
            </w:r>
            <w:r w:rsidRPr="00B34FF7">
              <w:rPr>
                <w:rFonts w:cs="Arial"/>
                <w:color w:val="FF0000"/>
                <w:szCs w:val="18"/>
                <w:highlight w:val="yellow"/>
              </w:rPr>
              <w:t>]</w:t>
            </w:r>
            <w:r w:rsidRPr="00B34FF7">
              <w:rPr>
                <w:rFonts w:cs="Arial"/>
                <w:szCs w:val="18"/>
              </w:rPr>
              <w:t> </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2676FD35" w14:textId="77777777" w:rsidR="00ED2704" w:rsidRPr="00B34FF7" w:rsidRDefault="00ED2704" w:rsidP="009C4C13">
            <w:pPr>
              <w:pStyle w:val="TAL"/>
              <w:rPr>
                <w:rFonts w:cs="Arial"/>
                <w:szCs w:val="18"/>
              </w:rPr>
            </w:pPr>
            <w:r w:rsidRPr="003A0453">
              <w:rPr>
                <w:rFonts w:cs="Arial"/>
                <w:color w:val="7030A0"/>
                <w:szCs w:val="18"/>
                <w:highlight w:val="yellow"/>
              </w:rPr>
              <w:t>FFS: whether this FG gets merged with FG 26-1 if the note “For UE supports NR [NTN/ satellite/HAPS/ATG], UE must indicate this FG is supported” is confirmed in the positive</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DDC8FAE" w14:textId="77777777" w:rsidR="00ED2704" w:rsidRDefault="00ED2704" w:rsidP="009C4C13">
            <w:pPr>
              <w:pStyle w:val="TAL"/>
              <w:rPr>
                <w:rFonts w:cs="Arial"/>
                <w:color w:val="FF0000"/>
                <w:szCs w:val="18"/>
              </w:rPr>
            </w:pPr>
            <w:r w:rsidRPr="00B34FF7">
              <w:rPr>
                <w:rFonts w:cs="Arial"/>
                <w:szCs w:val="18"/>
              </w:rPr>
              <w:t>Optional</w:t>
            </w:r>
            <w:r w:rsidRPr="00B34FF7">
              <w:rPr>
                <w:rFonts w:cs="Arial"/>
                <w:color w:val="FF0000"/>
                <w:szCs w:val="18"/>
              </w:rPr>
              <w:t xml:space="preserve"> with capability signalling</w:t>
            </w:r>
          </w:p>
          <w:p w14:paraId="5180CD3E" w14:textId="77777777" w:rsidR="00ED2704" w:rsidRDefault="00ED2704" w:rsidP="009C4C13">
            <w:pPr>
              <w:pStyle w:val="TAL"/>
              <w:rPr>
                <w:rFonts w:cs="Arial"/>
                <w:color w:val="FF0000"/>
                <w:szCs w:val="18"/>
              </w:rPr>
            </w:pPr>
          </w:p>
          <w:p w14:paraId="554EA4DB" w14:textId="77777777" w:rsidR="00ED2704" w:rsidRPr="000067F7" w:rsidRDefault="00ED2704" w:rsidP="009C4C13">
            <w:pPr>
              <w:pStyle w:val="TAL"/>
              <w:rPr>
                <w:rFonts w:cs="Arial"/>
                <w:color w:val="7030A0"/>
                <w:szCs w:val="18"/>
              </w:rPr>
            </w:pPr>
            <w:r w:rsidRPr="000067F7">
              <w:rPr>
                <w:rFonts w:cs="Arial"/>
                <w:color w:val="7030A0"/>
                <w:szCs w:val="18"/>
                <w:highlight w:val="yellow"/>
              </w:rPr>
              <w:t>[Note: This UE feature group is applicable only for NR NTN cell, for terrestrial cell this feature is not supported]</w:t>
            </w:r>
          </w:p>
        </w:tc>
      </w:tr>
      <w:tr w:rsidR="00ED2704" w:rsidRPr="00B34FF7" w14:paraId="6E5F8869" w14:textId="77777777" w:rsidTr="009C4C13">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tcPr>
          <w:p w14:paraId="27A020F6" w14:textId="77777777" w:rsidR="00ED2704" w:rsidRPr="00B34FF7" w:rsidRDefault="00ED2704" w:rsidP="009C4C13">
            <w:pPr>
              <w:pStyle w:val="TAL"/>
              <w:rPr>
                <w:rFonts w:cs="Arial"/>
                <w:szCs w:val="18"/>
              </w:rPr>
            </w:pPr>
            <w:r w:rsidRPr="00B34FF7">
              <w:rPr>
                <w:rFonts w:cs="Arial"/>
                <w:szCs w:val="18"/>
              </w:rPr>
              <w:lastRenderedPageBreak/>
              <w:t xml:space="preserve"> 26. </w:t>
            </w:r>
            <w:proofErr w:type="spellStart"/>
            <w:r w:rsidRPr="00B34FF7">
              <w:rPr>
                <w:rFonts w:cs="Arial"/>
                <w:szCs w:val="18"/>
              </w:rPr>
              <w:t>NR_NTN_solutions</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451D4AB1" w14:textId="77777777" w:rsidR="00ED2704" w:rsidRPr="00B34FF7" w:rsidRDefault="00ED2704" w:rsidP="009C4C13">
            <w:pPr>
              <w:pStyle w:val="TAL"/>
              <w:rPr>
                <w:rFonts w:cs="Arial"/>
                <w:szCs w:val="18"/>
              </w:rPr>
            </w:pPr>
            <w:r w:rsidRPr="00B34FF7">
              <w:rPr>
                <w:rFonts w:cs="Arial"/>
                <w:szCs w:val="18"/>
              </w:rPr>
              <w:t>26-6</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0FC75387" w14:textId="77777777" w:rsidR="00ED2704" w:rsidRPr="00B34FF7" w:rsidRDefault="00ED2704" w:rsidP="009C4C13">
            <w:pPr>
              <w:pStyle w:val="TAL"/>
              <w:rPr>
                <w:rFonts w:cs="Arial"/>
                <w:szCs w:val="18"/>
                <w:lang w:eastAsia="zh-CN"/>
              </w:rPr>
            </w:pPr>
            <w:r w:rsidRPr="00B34FF7">
              <w:rPr>
                <w:rFonts w:cs="Arial"/>
                <w:color w:val="FF0000"/>
                <w:szCs w:val="18"/>
                <w:lang w:eastAsia="zh-CN"/>
              </w:rPr>
              <w:t xml:space="preserve">Type-2 </w:t>
            </w:r>
            <w:r w:rsidRPr="00B34FF7">
              <w:rPr>
                <w:rFonts w:cs="Arial"/>
                <w:szCs w:val="18"/>
                <w:lang w:eastAsia="zh-CN"/>
              </w:rPr>
              <w:t>HARQ CODEBOOK Enhancement</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6CDC12BE" w14:textId="77777777" w:rsidR="00ED2704" w:rsidRPr="000067F7" w:rsidRDefault="00ED2704" w:rsidP="00ED2704">
            <w:pPr>
              <w:pStyle w:val="ListParagraph"/>
              <w:numPr>
                <w:ilvl w:val="0"/>
                <w:numId w:val="34"/>
              </w:numPr>
              <w:spacing w:afterLines="50" w:after="120"/>
              <w:rPr>
                <w:rFonts w:cs="Arial"/>
                <w:sz w:val="18"/>
                <w:szCs w:val="18"/>
              </w:rPr>
            </w:pPr>
            <w:r w:rsidRPr="00B34FF7">
              <w:rPr>
                <w:rFonts w:cs="Arial"/>
                <w:sz w:val="18"/>
                <w:szCs w:val="18"/>
              </w:rPr>
              <w:t xml:space="preserve">Enhancement on Type-2 HARQ </w:t>
            </w:r>
            <w:proofErr w:type="spellStart"/>
            <w:r w:rsidRPr="00B34FF7">
              <w:rPr>
                <w:rFonts w:cs="Arial"/>
                <w:sz w:val="18"/>
                <w:szCs w:val="18"/>
              </w:rPr>
              <w:t>codebook</w:t>
            </w:r>
            <w:proofErr w:type="spellEnd"/>
            <w:r w:rsidRPr="00B34FF7">
              <w:rPr>
                <w:rFonts w:cs="Arial"/>
                <w:sz w:val="18"/>
                <w:szCs w:val="18"/>
              </w:rPr>
              <w:t xml:space="preserve"> in NTN</w:t>
            </w:r>
          </w:p>
          <w:p w14:paraId="51C805C6" w14:textId="77777777" w:rsidR="00ED2704" w:rsidRPr="000067F7" w:rsidRDefault="00ED2704" w:rsidP="00ED2704">
            <w:pPr>
              <w:pStyle w:val="ListParagraph"/>
              <w:numPr>
                <w:ilvl w:val="0"/>
                <w:numId w:val="34"/>
              </w:numPr>
              <w:spacing w:afterLines="50" w:after="120"/>
              <w:rPr>
                <w:rFonts w:cs="Arial"/>
                <w:color w:val="7030A0"/>
                <w:sz w:val="18"/>
                <w:szCs w:val="18"/>
                <w:highlight w:val="yellow"/>
              </w:rPr>
            </w:pPr>
            <w:r w:rsidRPr="000067F7">
              <w:rPr>
                <w:rFonts w:cs="Arial"/>
                <w:color w:val="7030A0"/>
                <w:sz w:val="18"/>
                <w:szCs w:val="18"/>
                <w:highlight w:val="yellow"/>
              </w:rPr>
              <w:t xml:space="preserve">FFS: HARQ </w:t>
            </w:r>
            <w:proofErr w:type="spellStart"/>
            <w:r w:rsidRPr="000067F7">
              <w:rPr>
                <w:rFonts w:cs="Arial"/>
                <w:color w:val="7030A0"/>
                <w:sz w:val="18"/>
                <w:szCs w:val="18"/>
                <w:highlight w:val="yellow"/>
              </w:rPr>
              <w:t>disabling</w:t>
            </w:r>
            <w:proofErr w:type="spellEnd"/>
          </w:p>
          <w:p w14:paraId="0192556D" w14:textId="77777777" w:rsidR="00ED2704" w:rsidRPr="00B34FF7" w:rsidRDefault="00ED2704" w:rsidP="00ED2704">
            <w:pPr>
              <w:pStyle w:val="ListParagraph"/>
              <w:numPr>
                <w:ilvl w:val="0"/>
                <w:numId w:val="34"/>
              </w:numPr>
              <w:spacing w:afterLines="50" w:after="120"/>
              <w:rPr>
                <w:rFonts w:cs="Arial"/>
                <w:strike/>
                <w:sz w:val="18"/>
                <w:szCs w:val="18"/>
              </w:rPr>
            </w:pPr>
            <w:r w:rsidRPr="00B34FF7">
              <w:rPr>
                <w:rFonts w:cs="Arial"/>
                <w:strike/>
                <w:color w:val="FF0000"/>
                <w:sz w:val="18"/>
                <w:szCs w:val="18"/>
              </w:rPr>
              <w:t xml:space="preserve">Enhancement on Type-1 HARQ </w:t>
            </w:r>
            <w:proofErr w:type="spellStart"/>
            <w:r w:rsidRPr="00B34FF7">
              <w:rPr>
                <w:rFonts w:cs="Arial"/>
                <w:strike/>
                <w:color w:val="FF0000"/>
                <w:sz w:val="18"/>
                <w:szCs w:val="18"/>
              </w:rPr>
              <w:t>codebook</w:t>
            </w:r>
            <w:proofErr w:type="spellEnd"/>
            <w:r w:rsidRPr="00B34FF7">
              <w:rPr>
                <w:rFonts w:cs="Arial"/>
                <w:strike/>
                <w:color w:val="FF0000"/>
                <w:sz w:val="18"/>
                <w:szCs w:val="18"/>
              </w:rPr>
              <w:t xml:space="preserve"> in NTN</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65E3D790" w14:textId="77777777" w:rsidR="00ED2704" w:rsidRPr="00B34FF7" w:rsidRDefault="00ED2704" w:rsidP="009C4C13">
            <w:pPr>
              <w:pStyle w:val="TAL"/>
              <w:rPr>
                <w:rFonts w:cs="Arial"/>
                <w:szCs w:val="18"/>
              </w:rPr>
            </w:pPr>
            <w:r w:rsidRPr="00B34FF7">
              <w:rPr>
                <w:rFonts w:cs="Arial"/>
                <w:color w:val="FF0000"/>
                <w:szCs w:val="18"/>
                <w:highlight w:val="yellow"/>
              </w:rPr>
              <w:t>[26-1, 26-2]</w:t>
            </w: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70D1AC84" w14:textId="77777777" w:rsidR="00ED2704" w:rsidRPr="00B34FF7" w:rsidRDefault="00ED2704" w:rsidP="009C4C13">
            <w:pPr>
              <w:pStyle w:val="TAL"/>
              <w:rPr>
                <w:rFonts w:cs="Arial"/>
                <w:szCs w:val="18"/>
                <w:lang w:eastAsia="zh-CN"/>
              </w:rPr>
            </w:pPr>
            <w:r w:rsidRPr="00B34FF7">
              <w:rPr>
                <w:rFonts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36D43D43" w14:textId="77777777" w:rsidR="00ED2704" w:rsidRPr="00B34FF7" w:rsidRDefault="00ED2704" w:rsidP="009C4C13">
            <w:pPr>
              <w:pStyle w:val="TAL"/>
              <w:rPr>
                <w:rFonts w:cs="Arial"/>
                <w:szCs w:val="18"/>
              </w:rPr>
            </w:pPr>
            <w:r w:rsidRPr="00B34FF7">
              <w:rPr>
                <w:rFonts w:cs="Arial"/>
                <w:szCs w:val="18"/>
              </w:rPr>
              <w:t>No</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073F102E" w14:textId="77777777" w:rsidR="00ED2704" w:rsidRPr="00B34FF7" w:rsidRDefault="00ED2704" w:rsidP="009C4C13">
            <w:pPr>
              <w:pStyle w:val="TAL"/>
              <w:rPr>
                <w:rFonts w:cs="Arial"/>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195C6A36" w14:textId="77777777" w:rsidR="00ED2704" w:rsidRPr="00B34FF7" w:rsidRDefault="00ED2704" w:rsidP="009C4C13">
            <w:pPr>
              <w:pStyle w:val="TAL"/>
              <w:rPr>
                <w:rFonts w:cs="Arial"/>
                <w:szCs w:val="18"/>
              </w:rPr>
            </w:pPr>
            <w:r w:rsidRPr="00B34FF7">
              <w:rPr>
                <w:rFonts w:cs="Arial"/>
                <w:color w:val="FF0000"/>
                <w:szCs w:val="18"/>
                <w:highlight w:val="yellow"/>
                <w:lang w:eastAsia="zh-CN"/>
              </w:rPr>
              <w:t>[Per UE</w:t>
            </w:r>
            <w:r w:rsidRPr="000067F7">
              <w:rPr>
                <w:rFonts w:cs="Arial"/>
                <w:color w:val="7030A0"/>
                <w:szCs w:val="18"/>
                <w:lang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0963679F" w14:textId="77777777" w:rsidR="00ED2704" w:rsidRPr="00B34FF7" w:rsidRDefault="00ED2704" w:rsidP="009C4C13">
            <w:pPr>
              <w:pStyle w:val="TAL"/>
              <w:rPr>
                <w:rFonts w:cs="Arial"/>
                <w:szCs w:val="18"/>
              </w:rPr>
            </w:pPr>
            <w:r w:rsidRPr="00B34FF7">
              <w:rPr>
                <w:rFonts w:cs="Arial"/>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458AF59C" w14:textId="77777777" w:rsidR="00ED2704" w:rsidRPr="00B34FF7" w:rsidRDefault="00ED2704" w:rsidP="009C4C13">
            <w:pPr>
              <w:pStyle w:val="TAL"/>
              <w:rPr>
                <w:rFonts w:cs="Arial"/>
                <w:szCs w:val="18"/>
              </w:rPr>
            </w:pPr>
            <w:r w:rsidRPr="00B34FF7">
              <w:rPr>
                <w:rFonts w:cs="Arial"/>
                <w:szCs w:val="18"/>
              </w:rPr>
              <w:t>No</w:t>
            </w:r>
          </w:p>
        </w:tc>
        <w:tc>
          <w:tcPr>
            <w:tcW w:w="989" w:type="dxa"/>
            <w:tcBorders>
              <w:top w:val="single" w:sz="4" w:space="0" w:color="auto"/>
              <w:left w:val="single" w:sz="4" w:space="0" w:color="auto"/>
              <w:bottom w:val="single" w:sz="4" w:space="0" w:color="auto"/>
              <w:right w:val="single" w:sz="4" w:space="0" w:color="auto"/>
            </w:tcBorders>
            <w:shd w:val="clear" w:color="auto" w:fill="FFFF00"/>
          </w:tcPr>
          <w:p w14:paraId="7EFD3A02" w14:textId="77777777" w:rsidR="00ED2704" w:rsidRPr="00B34FF7" w:rsidRDefault="00ED2704" w:rsidP="009C4C13">
            <w:pPr>
              <w:pStyle w:val="TAL"/>
              <w:rPr>
                <w:rFonts w:cs="Arial"/>
                <w:szCs w:val="18"/>
              </w:rPr>
            </w:pPr>
            <w:r w:rsidRPr="00B34FF7">
              <w:rPr>
                <w:rFonts w:cs="Arial"/>
                <w:color w:val="FF0000"/>
                <w:szCs w:val="18"/>
                <w:highlight w:val="yellow"/>
              </w:rPr>
              <w:t>[</w:t>
            </w:r>
            <w:r w:rsidRPr="00B34FF7">
              <w:rPr>
                <w:rFonts w:cs="Arial"/>
                <w:szCs w:val="18"/>
                <w:highlight w:val="yellow"/>
              </w:rPr>
              <w:t xml:space="preserve">support mixture of FDD/TDD (for HAPS </w:t>
            </w:r>
            <w:r w:rsidRPr="00B34FF7">
              <w:rPr>
                <w:rFonts w:cs="Arial"/>
                <w:color w:val="FF0000"/>
                <w:szCs w:val="18"/>
                <w:highlight w:val="yellow"/>
              </w:rPr>
              <w:t>and/or ATG</w:t>
            </w:r>
            <w:r w:rsidRPr="00B34FF7">
              <w:rPr>
                <w:rFonts w:cs="Arial"/>
                <w:szCs w:val="18"/>
                <w:highlight w:val="yellow"/>
              </w:rPr>
              <w:t>) and/or FR1/FR2</w:t>
            </w:r>
            <w:r w:rsidRPr="00B34FF7">
              <w:rPr>
                <w:rFonts w:cs="Arial"/>
                <w:color w:val="FF0000"/>
                <w:szCs w:val="18"/>
                <w:highlight w:val="yellow"/>
              </w:rPr>
              <w:t>]</w:t>
            </w:r>
            <w:r w:rsidRPr="00B34FF7">
              <w:rPr>
                <w:rFonts w:cs="Arial"/>
                <w:szCs w:val="18"/>
              </w:rPr>
              <w:t> </w:t>
            </w:r>
          </w:p>
        </w:tc>
        <w:tc>
          <w:tcPr>
            <w:tcW w:w="2696" w:type="dxa"/>
            <w:tcBorders>
              <w:top w:val="single" w:sz="4" w:space="0" w:color="auto"/>
              <w:left w:val="single" w:sz="4" w:space="0" w:color="auto"/>
              <w:bottom w:val="single" w:sz="4" w:space="0" w:color="auto"/>
              <w:right w:val="single" w:sz="4" w:space="0" w:color="auto"/>
            </w:tcBorders>
            <w:shd w:val="clear" w:color="auto" w:fill="FFFF00"/>
          </w:tcPr>
          <w:p w14:paraId="53A764D9" w14:textId="77777777" w:rsidR="00ED2704" w:rsidRPr="00B34FF7" w:rsidRDefault="00ED2704" w:rsidP="009C4C13">
            <w:pPr>
              <w:pStyle w:val="TAL"/>
              <w:rPr>
                <w:rFonts w:cs="Arial"/>
                <w:szCs w:val="18"/>
              </w:rPr>
            </w:pPr>
            <w:r w:rsidRPr="003A0453">
              <w:rPr>
                <w:rFonts w:cs="Arial"/>
                <w:color w:val="7030A0"/>
                <w:szCs w:val="18"/>
                <w:highlight w:val="yellow"/>
              </w:rPr>
              <w:t>FFS: whether this FG gets merged with FG 26-1 if the note “For UE supports NR [NTN/ satellite/HAPS/ATG], UE must indicate this FG is supported” is confirmed in the positive</w:t>
            </w: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57D4B811" w14:textId="77777777" w:rsidR="00ED2704" w:rsidRPr="00B34FF7" w:rsidRDefault="00ED2704" w:rsidP="009C4C13">
            <w:pPr>
              <w:pStyle w:val="TAL"/>
              <w:rPr>
                <w:rFonts w:cs="Arial"/>
                <w:strike/>
                <w:color w:val="FF0000"/>
                <w:szCs w:val="18"/>
              </w:rPr>
            </w:pPr>
            <w:r w:rsidRPr="00B34FF7">
              <w:rPr>
                <w:rFonts w:cs="Arial"/>
                <w:strike/>
                <w:color w:val="FF0000"/>
                <w:szCs w:val="18"/>
              </w:rPr>
              <w:t>Mandatory</w:t>
            </w:r>
          </w:p>
          <w:p w14:paraId="16A638D9" w14:textId="77777777" w:rsidR="00ED2704" w:rsidRPr="00B34FF7" w:rsidRDefault="00ED2704" w:rsidP="009C4C13">
            <w:pPr>
              <w:pStyle w:val="TAL"/>
              <w:rPr>
                <w:rFonts w:cs="Arial"/>
                <w:szCs w:val="18"/>
              </w:rPr>
            </w:pPr>
          </w:p>
          <w:p w14:paraId="01DF9A0D" w14:textId="77777777" w:rsidR="00ED2704" w:rsidRPr="00B34FF7" w:rsidRDefault="00ED2704" w:rsidP="009C4C13">
            <w:pPr>
              <w:pStyle w:val="TAL"/>
              <w:rPr>
                <w:rFonts w:cs="Arial"/>
                <w:color w:val="FF0000"/>
                <w:szCs w:val="18"/>
              </w:rPr>
            </w:pPr>
            <w:r w:rsidRPr="00B34FF7">
              <w:rPr>
                <w:rFonts w:cs="Arial"/>
                <w:color w:val="FF0000"/>
                <w:szCs w:val="18"/>
              </w:rPr>
              <w:t xml:space="preserve">Optional with capability signalling </w:t>
            </w:r>
          </w:p>
          <w:p w14:paraId="7A25A78E" w14:textId="77777777" w:rsidR="00ED2704" w:rsidRPr="00B34FF7" w:rsidRDefault="00ED2704" w:rsidP="009C4C13">
            <w:pPr>
              <w:pStyle w:val="TAL"/>
              <w:rPr>
                <w:rFonts w:cs="Arial"/>
                <w:color w:val="FF0000"/>
                <w:szCs w:val="18"/>
              </w:rPr>
            </w:pPr>
          </w:p>
          <w:p w14:paraId="1199F3B1" w14:textId="77777777" w:rsidR="00ED2704" w:rsidRPr="00B34FF7" w:rsidRDefault="00ED2704" w:rsidP="009C4C13">
            <w:pPr>
              <w:pStyle w:val="TAL"/>
              <w:rPr>
                <w:rFonts w:cs="Arial"/>
                <w:color w:val="FF0000"/>
                <w:szCs w:val="18"/>
              </w:rPr>
            </w:pPr>
            <w:r w:rsidRPr="00B34FF7">
              <w:rPr>
                <w:rFonts w:cs="Arial"/>
                <w:color w:val="FF0000"/>
                <w:szCs w:val="18"/>
                <w:highlight w:val="yellow"/>
              </w:rPr>
              <w:t xml:space="preserve">[For UE supports NR </w:t>
            </w:r>
            <w:r w:rsidRPr="00B34FF7">
              <w:rPr>
                <w:rFonts w:cs="Arial"/>
                <w:color w:val="FF0000"/>
                <w:szCs w:val="18"/>
                <w:highlight w:val="yellow"/>
                <w:lang w:val="en-US" w:eastAsia="zh-CN"/>
              </w:rPr>
              <w:t>[NTN/ satellite/HAPS/ATG]</w:t>
            </w:r>
            <w:r w:rsidRPr="00B34FF7">
              <w:rPr>
                <w:rFonts w:cs="Arial"/>
                <w:color w:val="FF0000"/>
                <w:szCs w:val="18"/>
                <w:highlight w:val="yellow"/>
              </w:rPr>
              <w:t>, UE must indicate this FG is supported.]</w:t>
            </w:r>
          </w:p>
          <w:p w14:paraId="5A269681" w14:textId="77777777" w:rsidR="00ED2704" w:rsidRPr="00B34FF7" w:rsidRDefault="00ED2704" w:rsidP="009C4C13">
            <w:pPr>
              <w:pStyle w:val="TAL"/>
              <w:rPr>
                <w:rFonts w:cs="Arial"/>
                <w:color w:val="FF0000"/>
                <w:szCs w:val="18"/>
              </w:rPr>
            </w:pPr>
          </w:p>
          <w:p w14:paraId="1568BE77" w14:textId="77777777" w:rsidR="00ED2704" w:rsidRPr="00B34FF7" w:rsidRDefault="00ED2704" w:rsidP="009C4C13">
            <w:pPr>
              <w:pStyle w:val="TAL"/>
              <w:rPr>
                <w:rFonts w:cs="Arial"/>
                <w:szCs w:val="18"/>
              </w:rPr>
            </w:pPr>
            <w:r w:rsidRPr="00B34FF7">
              <w:rPr>
                <w:rFonts w:cs="Arial"/>
                <w:color w:val="FF0000"/>
                <w:szCs w:val="18"/>
                <w:highlight w:val="yellow"/>
              </w:rPr>
              <w:t>[Note: This UE feature group is applicable only for NR NTN cell, for terrestrial cell this feature is not supported]</w:t>
            </w:r>
          </w:p>
        </w:tc>
      </w:tr>
      <w:tr w:rsidR="00ED2704" w:rsidRPr="00B34FF7" w14:paraId="4D668951" w14:textId="77777777" w:rsidTr="009C4C13">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tcPr>
          <w:p w14:paraId="6201124A" w14:textId="77777777" w:rsidR="00ED2704" w:rsidRPr="00B34FF7" w:rsidRDefault="00ED2704" w:rsidP="009C4C13">
            <w:pPr>
              <w:pStyle w:val="TAL"/>
              <w:rPr>
                <w:rFonts w:cs="Arial"/>
                <w:szCs w:val="18"/>
              </w:rPr>
            </w:pPr>
            <w:r w:rsidRPr="00B34FF7">
              <w:rPr>
                <w:rFonts w:cs="Arial"/>
                <w:color w:val="FF0000"/>
                <w:szCs w:val="18"/>
              </w:rPr>
              <w:t xml:space="preserve"> 26. </w:t>
            </w:r>
            <w:proofErr w:type="spellStart"/>
            <w:r w:rsidRPr="00B34FF7">
              <w:rPr>
                <w:rFonts w:cs="Arial"/>
                <w:color w:val="FF0000"/>
                <w:szCs w:val="18"/>
              </w:rPr>
              <w:t>NR_NTN_solutions</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5E277B52" w14:textId="77777777" w:rsidR="00ED2704" w:rsidRPr="00B34FF7" w:rsidRDefault="00ED2704" w:rsidP="009C4C13">
            <w:pPr>
              <w:pStyle w:val="TAL"/>
              <w:rPr>
                <w:rFonts w:cs="Arial"/>
                <w:szCs w:val="18"/>
              </w:rPr>
            </w:pPr>
            <w:r w:rsidRPr="00B34FF7">
              <w:rPr>
                <w:rFonts w:cs="Arial"/>
                <w:color w:val="FF0000"/>
                <w:szCs w:val="18"/>
              </w:rPr>
              <w:t>26-6a</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2BB2DBD9" w14:textId="77777777" w:rsidR="00ED2704" w:rsidRPr="00B34FF7" w:rsidRDefault="00ED2704" w:rsidP="009C4C13">
            <w:pPr>
              <w:pStyle w:val="TAL"/>
              <w:rPr>
                <w:rFonts w:cs="Arial"/>
                <w:szCs w:val="18"/>
                <w:lang w:eastAsia="zh-CN"/>
              </w:rPr>
            </w:pPr>
            <w:r w:rsidRPr="00B34FF7">
              <w:rPr>
                <w:rFonts w:cs="Arial"/>
                <w:color w:val="FF0000"/>
                <w:szCs w:val="18"/>
                <w:lang w:eastAsia="zh-CN"/>
              </w:rPr>
              <w:t xml:space="preserve">Type-1 HARQ codebook enhancement </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07A8CC42" w14:textId="77777777" w:rsidR="00ED2704" w:rsidRPr="000067F7" w:rsidRDefault="00ED2704" w:rsidP="00ED2704">
            <w:pPr>
              <w:pStyle w:val="ListParagraph"/>
              <w:numPr>
                <w:ilvl w:val="0"/>
                <w:numId w:val="33"/>
              </w:numPr>
              <w:spacing w:afterLines="50" w:after="120"/>
              <w:rPr>
                <w:rFonts w:cs="Arial"/>
                <w:sz w:val="18"/>
                <w:szCs w:val="18"/>
              </w:rPr>
            </w:pPr>
            <w:r w:rsidRPr="00B34FF7">
              <w:rPr>
                <w:rFonts w:cs="Arial"/>
                <w:color w:val="FF0000"/>
                <w:sz w:val="18"/>
                <w:szCs w:val="18"/>
              </w:rPr>
              <w:t xml:space="preserve">Enhancement on Type-1 HARQ </w:t>
            </w:r>
            <w:proofErr w:type="spellStart"/>
            <w:r w:rsidRPr="00B34FF7">
              <w:rPr>
                <w:rFonts w:cs="Arial"/>
                <w:color w:val="FF0000"/>
                <w:sz w:val="18"/>
                <w:szCs w:val="18"/>
              </w:rPr>
              <w:t>codebook</w:t>
            </w:r>
            <w:proofErr w:type="spellEnd"/>
            <w:r w:rsidRPr="00B34FF7">
              <w:rPr>
                <w:rFonts w:cs="Arial"/>
                <w:color w:val="FF0000"/>
                <w:sz w:val="18"/>
                <w:szCs w:val="18"/>
              </w:rPr>
              <w:t xml:space="preserve"> in NTN</w:t>
            </w:r>
          </w:p>
          <w:p w14:paraId="71B0AAD5" w14:textId="77777777" w:rsidR="00ED2704" w:rsidRPr="00B34FF7" w:rsidRDefault="00ED2704" w:rsidP="00ED2704">
            <w:pPr>
              <w:pStyle w:val="ListParagraph"/>
              <w:numPr>
                <w:ilvl w:val="0"/>
                <w:numId w:val="33"/>
              </w:numPr>
              <w:spacing w:afterLines="50" w:after="120"/>
              <w:rPr>
                <w:rFonts w:cs="Arial"/>
                <w:sz w:val="18"/>
                <w:szCs w:val="18"/>
              </w:rPr>
            </w:pPr>
            <w:r w:rsidRPr="000067F7">
              <w:rPr>
                <w:rFonts w:cs="Arial"/>
                <w:color w:val="7030A0"/>
                <w:sz w:val="18"/>
                <w:szCs w:val="18"/>
                <w:highlight w:val="yellow"/>
              </w:rPr>
              <w:t xml:space="preserve">FFS: HARQ </w:t>
            </w:r>
            <w:proofErr w:type="spellStart"/>
            <w:r w:rsidRPr="000067F7">
              <w:rPr>
                <w:rFonts w:cs="Arial"/>
                <w:color w:val="7030A0"/>
                <w:sz w:val="18"/>
                <w:szCs w:val="18"/>
                <w:highlight w:val="yellow"/>
              </w:rPr>
              <w:t>disabling</w:t>
            </w:r>
            <w:proofErr w:type="spellEnd"/>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2196A9B0" w14:textId="77777777" w:rsidR="00ED2704" w:rsidRPr="00B34FF7" w:rsidRDefault="00ED2704" w:rsidP="009C4C13">
            <w:pPr>
              <w:pStyle w:val="TAL"/>
              <w:rPr>
                <w:rFonts w:cs="Arial"/>
                <w:szCs w:val="18"/>
              </w:rPr>
            </w:pPr>
            <w:r w:rsidRPr="00B34FF7">
              <w:rPr>
                <w:rFonts w:cs="Arial"/>
                <w:color w:val="FF0000"/>
                <w:szCs w:val="18"/>
                <w:highlight w:val="yellow"/>
              </w:rPr>
              <w:t>[26-1, 26-2]</w:t>
            </w: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2BF8859A" w14:textId="77777777" w:rsidR="00ED2704" w:rsidRPr="00B34FF7" w:rsidRDefault="00ED2704" w:rsidP="009C4C13">
            <w:pPr>
              <w:pStyle w:val="TAL"/>
              <w:rPr>
                <w:rFonts w:cs="Arial"/>
                <w:szCs w:val="18"/>
                <w:lang w:eastAsia="zh-CN"/>
              </w:rPr>
            </w:pPr>
            <w:r w:rsidRPr="00B34FF7">
              <w:rPr>
                <w:rFonts w:cs="Arial"/>
                <w:color w:val="FF0000"/>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782A356A" w14:textId="77777777" w:rsidR="00ED2704" w:rsidRPr="00B34FF7" w:rsidRDefault="00ED2704" w:rsidP="009C4C13">
            <w:pPr>
              <w:pStyle w:val="TAL"/>
              <w:rPr>
                <w:rFonts w:cs="Arial"/>
                <w:szCs w:val="18"/>
              </w:rPr>
            </w:pPr>
            <w:r w:rsidRPr="00B34FF7">
              <w:rPr>
                <w:rFonts w:cs="Arial"/>
                <w:color w:val="FF0000"/>
                <w:szCs w:val="18"/>
              </w:rPr>
              <w:t>No</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065026DC" w14:textId="77777777" w:rsidR="00ED2704" w:rsidRPr="00B34FF7" w:rsidRDefault="00ED2704" w:rsidP="009C4C13">
            <w:pPr>
              <w:pStyle w:val="TAL"/>
              <w:rPr>
                <w:rFonts w:cs="Arial"/>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4BEF896F" w14:textId="77777777" w:rsidR="00ED2704" w:rsidRPr="00B34FF7" w:rsidRDefault="00ED2704" w:rsidP="009C4C13">
            <w:pPr>
              <w:pStyle w:val="TAL"/>
              <w:rPr>
                <w:rFonts w:cs="Arial"/>
                <w:szCs w:val="18"/>
              </w:rPr>
            </w:pPr>
            <w:r w:rsidRPr="000067F7">
              <w:rPr>
                <w:rFonts w:cs="Arial"/>
                <w:color w:val="FF0000"/>
                <w:szCs w:val="18"/>
                <w:highlight w:val="yellow"/>
                <w:lang w:eastAsia="zh-CN"/>
              </w:rPr>
              <w:t>[Per UE</w:t>
            </w:r>
            <w:r w:rsidRPr="000067F7">
              <w:rPr>
                <w:rFonts w:cs="Arial"/>
                <w:color w:val="7030A0"/>
                <w:szCs w:val="18"/>
                <w:highlight w:val="yellow"/>
                <w:lang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3F78340D" w14:textId="77777777" w:rsidR="00ED2704" w:rsidRPr="00B34FF7" w:rsidRDefault="00ED2704" w:rsidP="009C4C13">
            <w:pPr>
              <w:pStyle w:val="TAL"/>
              <w:rPr>
                <w:rFonts w:cs="Arial"/>
                <w:szCs w:val="18"/>
              </w:rPr>
            </w:pPr>
            <w:r w:rsidRPr="00B34FF7">
              <w:rPr>
                <w:rFonts w:cs="Arial"/>
                <w:color w:val="FF0000"/>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0171B091" w14:textId="77777777" w:rsidR="00ED2704" w:rsidRPr="00B34FF7" w:rsidRDefault="00ED2704" w:rsidP="009C4C13">
            <w:pPr>
              <w:pStyle w:val="TAL"/>
              <w:rPr>
                <w:rFonts w:cs="Arial"/>
                <w:szCs w:val="18"/>
              </w:rPr>
            </w:pPr>
            <w:r w:rsidRPr="00B34FF7">
              <w:rPr>
                <w:rFonts w:cs="Arial"/>
                <w:color w:val="FF0000"/>
                <w:szCs w:val="18"/>
              </w:rPr>
              <w:t>No</w:t>
            </w:r>
          </w:p>
        </w:tc>
        <w:tc>
          <w:tcPr>
            <w:tcW w:w="989" w:type="dxa"/>
            <w:tcBorders>
              <w:top w:val="single" w:sz="4" w:space="0" w:color="auto"/>
              <w:left w:val="single" w:sz="4" w:space="0" w:color="auto"/>
              <w:bottom w:val="single" w:sz="4" w:space="0" w:color="auto"/>
              <w:right w:val="single" w:sz="4" w:space="0" w:color="auto"/>
            </w:tcBorders>
            <w:shd w:val="clear" w:color="auto" w:fill="FFFF00"/>
          </w:tcPr>
          <w:p w14:paraId="018F55FD" w14:textId="77777777" w:rsidR="00ED2704" w:rsidRPr="00B34FF7" w:rsidRDefault="00ED2704" w:rsidP="009C4C13">
            <w:pPr>
              <w:pStyle w:val="TAL"/>
              <w:rPr>
                <w:rFonts w:cs="Arial"/>
                <w:szCs w:val="18"/>
              </w:rPr>
            </w:pPr>
            <w:r w:rsidRPr="00B34FF7">
              <w:rPr>
                <w:rFonts w:cs="Arial"/>
                <w:color w:val="FF0000"/>
                <w:szCs w:val="18"/>
                <w:highlight w:val="yellow"/>
              </w:rPr>
              <w:t>[</w:t>
            </w:r>
            <w:r w:rsidRPr="00B34FF7">
              <w:rPr>
                <w:rFonts w:cs="Arial"/>
                <w:szCs w:val="18"/>
                <w:highlight w:val="yellow"/>
              </w:rPr>
              <w:t xml:space="preserve">support mixture of FDD/TDD (for HAPS </w:t>
            </w:r>
            <w:r w:rsidRPr="00B34FF7">
              <w:rPr>
                <w:rFonts w:cs="Arial"/>
                <w:color w:val="FF0000"/>
                <w:szCs w:val="18"/>
                <w:highlight w:val="yellow"/>
              </w:rPr>
              <w:t>and/or ATG</w:t>
            </w:r>
            <w:r w:rsidRPr="00B34FF7">
              <w:rPr>
                <w:rFonts w:cs="Arial"/>
                <w:szCs w:val="18"/>
                <w:highlight w:val="yellow"/>
              </w:rPr>
              <w:t>) and/or FR1/FR2</w:t>
            </w:r>
            <w:r w:rsidRPr="00B34FF7">
              <w:rPr>
                <w:rFonts w:cs="Arial"/>
                <w:color w:val="FF0000"/>
                <w:szCs w:val="18"/>
                <w:highlight w:val="yellow"/>
              </w:rPr>
              <w:t>]</w:t>
            </w:r>
            <w:r w:rsidRPr="00B34FF7">
              <w:rPr>
                <w:rFonts w:cs="Arial"/>
                <w:szCs w:val="18"/>
              </w:rPr>
              <w:t> </w:t>
            </w:r>
          </w:p>
        </w:tc>
        <w:tc>
          <w:tcPr>
            <w:tcW w:w="2696" w:type="dxa"/>
            <w:tcBorders>
              <w:top w:val="single" w:sz="4" w:space="0" w:color="auto"/>
              <w:left w:val="single" w:sz="4" w:space="0" w:color="auto"/>
              <w:bottom w:val="single" w:sz="4" w:space="0" w:color="auto"/>
              <w:right w:val="single" w:sz="4" w:space="0" w:color="auto"/>
            </w:tcBorders>
            <w:shd w:val="clear" w:color="auto" w:fill="FFFF00"/>
          </w:tcPr>
          <w:p w14:paraId="72E27DEF" w14:textId="77777777" w:rsidR="00ED2704" w:rsidRPr="00B34FF7" w:rsidRDefault="00ED2704" w:rsidP="009C4C13">
            <w:pPr>
              <w:pStyle w:val="TAL"/>
              <w:rPr>
                <w:rFonts w:cs="Arial"/>
                <w:szCs w:val="18"/>
              </w:rPr>
            </w:pPr>
            <w:r w:rsidRPr="003A0453">
              <w:rPr>
                <w:rFonts w:cs="Arial"/>
                <w:color w:val="7030A0"/>
                <w:szCs w:val="18"/>
                <w:highlight w:val="yellow"/>
              </w:rPr>
              <w:t>FFS: whether this FG gets merged with FG 26-1 if the note “For UE supports NR [NTN/ satellite/HAPS/ATG], UE must indicate this FG is supported” is confirmed in the positive</w:t>
            </w: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760639E9" w14:textId="77777777" w:rsidR="00ED2704" w:rsidRPr="00B34FF7" w:rsidRDefault="00ED2704" w:rsidP="009C4C13">
            <w:pPr>
              <w:pStyle w:val="TAL"/>
              <w:rPr>
                <w:rFonts w:cs="Arial"/>
                <w:strike/>
                <w:color w:val="FF0000"/>
                <w:szCs w:val="18"/>
              </w:rPr>
            </w:pPr>
            <w:r w:rsidRPr="00B34FF7">
              <w:rPr>
                <w:rFonts w:cs="Arial"/>
                <w:strike/>
                <w:color w:val="FF0000"/>
                <w:szCs w:val="18"/>
              </w:rPr>
              <w:t>Mandatory</w:t>
            </w:r>
          </w:p>
          <w:p w14:paraId="67E88984" w14:textId="77777777" w:rsidR="00ED2704" w:rsidRPr="00B34FF7" w:rsidRDefault="00ED2704" w:rsidP="009C4C13">
            <w:pPr>
              <w:pStyle w:val="TAL"/>
              <w:rPr>
                <w:rFonts w:cs="Arial"/>
                <w:szCs w:val="18"/>
              </w:rPr>
            </w:pPr>
          </w:p>
          <w:p w14:paraId="5EF0801E" w14:textId="77777777" w:rsidR="00ED2704" w:rsidRPr="00B34FF7" w:rsidRDefault="00ED2704" w:rsidP="009C4C13">
            <w:pPr>
              <w:pStyle w:val="TAL"/>
              <w:rPr>
                <w:rFonts w:cs="Arial"/>
                <w:color w:val="FF0000"/>
                <w:szCs w:val="18"/>
              </w:rPr>
            </w:pPr>
            <w:r w:rsidRPr="00B34FF7">
              <w:rPr>
                <w:rFonts w:cs="Arial"/>
                <w:color w:val="FF0000"/>
                <w:szCs w:val="18"/>
              </w:rPr>
              <w:t xml:space="preserve">Optional with capability signalling </w:t>
            </w:r>
          </w:p>
          <w:p w14:paraId="4B6FDFB5" w14:textId="77777777" w:rsidR="00ED2704" w:rsidRPr="00B34FF7" w:rsidRDefault="00ED2704" w:rsidP="009C4C13">
            <w:pPr>
              <w:pStyle w:val="TAL"/>
              <w:rPr>
                <w:rFonts w:cs="Arial"/>
                <w:color w:val="FF0000"/>
                <w:szCs w:val="18"/>
              </w:rPr>
            </w:pPr>
          </w:p>
          <w:p w14:paraId="1DE5F04F" w14:textId="77777777" w:rsidR="00ED2704" w:rsidRPr="00B34FF7" w:rsidRDefault="00ED2704" w:rsidP="009C4C13">
            <w:pPr>
              <w:pStyle w:val="TAL"/>
              <w:rPr>
                <w:rFonts w:cs="Arial"/>
                <w:color w:val="FF0000"/>
                <w:szCs w:val="18"/>
              </w:rPr>
            </w:pPr>
            <w:r w:rsidRPr="00B34FF7">
              <w:rPr>
                <w:rFonts w:cs="Arial"/>
                <w:color w:val="FF0000"/>
                <w:szCs w:val="18"/>
                <w:highlight w:val="yellow"/>
              </w:rPr>
              <w:t xml:space="preserve">[For UE supports NR </w:t>
            </w:r>
            <w:r w:rsidRPr="00B34FF7">
              <w:rPr>
                <w:rFonts w:cs="Arial"/>
                <w:color w:val="FF0000"/>
                <w:szCs w:val="18"/>
                <w:highlight w:val="yellow"/>
                <w:lang w:val="en-US" w:eastAsia="zh-CN"/>
              </w:rPr>
              <w:t>[NTN/ satellite/HAPS/ATG]</w:t>
            </w:r>
            <w:r w:rsidRPr="00B34FF7">
              <w:rPr>
                <w:rFonts w:cs="Arial"/>
                <w:color w:val="FF0000"/>
                <w:szCs w:val="18"/>
                <w:highlight w:val="yellow"/>
              </w:rPr>
              <w:t>, UE must indicate this FG is supported.]</w:t>
            </w:r>
          </w:p>
          <w:p w14:paraId="1940BA1A" w14:textId="77777777" w:rsidR="00ED2704" w:rsidRPr="00B34FF7" w:rsidRDefault="00ED2704" w:rsidP="009C4C13">
            <w:pPr>
              <w:pStyle w:val="TAL"/>
              <w:rPr>
                <w:rFonts w:cs="Arial"/>
                <w:color w:val="FF0000"/>
                <w:szCs w:val="18"/>
              </w:rPr>
            </w:pPr>
          </w:p>
          <w:p w14:paraId="63304226" w14:textId="77777777" w:rsidR="00ED2704" w:rsidRPr="00B34FF7" w:rsidRDefault="00ED2704" w:rsidP="009C4C13">
            <w:pPr>
              <w:pStyle w:val="TAL"/>
              <w:rPr>
                <w:rFonts w:cs="Arial"/>
                <w:szCs w:val="18"/>
              </w:rPr>
            </w:pPr>
            <w:r w:rsidRPr="00B34FF7">
              <w:rPr>
                <w:rFonts w:cs="Arial"/>
                <w:color w:val="FF0000"/>
                <w:szCs w:val="18"/>
                <w:highlight w:val="yellow"/>
              </w:rPr>
              <w:t>[Note: This UE feature group is applicable only for NR NTN cell, for terrestrial cell this feature is not supported]</w:t>
            </w:r>
          </w:p>
        </w:tc>
      </w:tr>
      <w:tr w:rsidR="00ED2704" w:rsidRPr="00B34FF7" w14:paraId="7A3AA465" w14:textId="77777777" w:rsidTr="009C4C13">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tcPr>
          <w:p w14:paraId="71AEB646" w14:textId="77777777" w:rsidR="00ED2704" w:rsidRPr="00B34FF7" w:rsidRDefault="00ED2704" w:rsidP="009C4C13">
            <w:pPr>
              <w:pStyle w:val="TAL"/>
              <w:rPr>
                <w:rFonts w:cs="Arial"/>
                <w:szCs w:val="18"/>
              </w:rPr>
            </w:pPr>
            <w:r w:rsidRPr="00B34FF7">
              <w:rPr>
                <w:rFonts w:cs="Arial"/>
                <w:szCs w:val="18"/>
              </w:rPr>
              <w:t xml:space="preserve"> 26. </w:t>
            </w:r>
            <w:proofErr w:type="spellStart"/>
            <w:r w:rsidRPr="00B34FF7">
              <w:rPr>
                <w:rFonts w:cs="Arial"/>
                <w:szCs w:val="18"/>
              </w:rPr>
              <w:t>NR_NTN_solutions</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56939111" w14:textId="77777777" w:rsidR="00ED2704" w:rsidRPr="00B34FF7" w:rsidRDefault="00ED2704" w:rsidP="009C4C13">
            <w:pPr>
              <w:pStyle w:val="TAL"/>
              <w:rPr>
                <w:rFonts w:cs="Arial"/>
                <w:szCs w:val="18"/>
              </w:rPr>
            </w:pPr>
            <w:r w:rsidRPr="00B34FF7">
              <w:rPr>
                <w:rFonts w:cs="Arial"/>
                <w:szCs w:val="18"/>
              </w:rPr>
              <w:t>[26-7]</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763119E8" w14:textId="77777777" w:rsidR="00ED2704" w:rsidRPr="00B34FF7" w:rsidRDefault="00ED2704" w:rsidP="009C4C13">
            <w:pPr>
              <w:pStyle w:val="TAL"/>
              <w:rPr>
                <w:rFonts w:cs="Arial"/>
                <w:szCs w:val="18"/>
                <w:lang w:eastAsia="zh-CN"/>
              </w:rPr>
            </w:pPr>
            <w:r w:rsidRPr="00B34FF7">
              <w:rPr>
                <w:rFonts w:cs="Arial"/>
                <w:szCs w:val="18"/>
                <w:lang w:eastAsia="zh-CN"/>
              </w:rPr>
              <w:t>[NTN Performance enhancement]</w:t>
            </w:r>
            <w:r w:rsidRPr="00B34FF7">
              <w:rPr>
                <w:rFonts w:cs="Arial"/>
                <w:szCs w:val="18"/>
              </w:rPr>
              <w:t xml:space="preserve"> </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54BBC63A" w14:textId="77777777" w:rsidR="00ED2704" w:rsidRPr="00B34FF7" w:rsidRDefault="00ED2704" w:rsidP="00ED2704">
            <w:pPr>
              <w:pStyle w:val="ListParagraph"/>
              <w:numPr>
                <w:ilvl w:val="0"/>
                <w:numId w:val="32"/>
              </w:numPr>
              <w:spacing w:afterLines="50" w:after="120"/>
              <w:rPr>
                <w:rFonts w:cs="Arial"/>
                <w:sz w:val="18"/>
                <w:szCs w:val="18"/>
              </w:rPr>
            </w:pPr>
            <w:proofErr w:type="spellStart"/>
            <w:r w:rsidRPr="00B34FF7">
              <w:rPr>
                <w:rFonts w:cs="Arial"/>
                <w:sz w:val="18"/>
                <w:szCs w:val="18"/>
              </w:rPr>
              <w:t>The</w:t>
            </w:r>
            <w:proofErr w:type="spellEnd"/>
            <w:r w:rsidRPr="00B34FF7">
              <w:rPr>
                <w:rFonts w:cs="Arial"/>
                <w:sz w:val="18"/>
                <w:szCs w:val="18"/>
              </w:rPr>
              <w:t xml:space="preserve"> </w:t>
            </w:r>
            <w:proofErr w:type="spellStart"/>
            <w:r w:rsidRPr="00B34FF7">
              <w:rPr>
                <w:rFonts w:cs="Arial"/>
                <w:sz w:val="18"/>
                <w:szCs w:val="18"/>
              </w:rPr>
              <w:t>maximum</w:t>
            </w:r>
            <w:proofErr w:type="spellEnd"/>
            <w:r w:rsidRPr="00B34FF7">
              <w:rPr>
                <w:rFonts w:cs="Arial"/>
                <w:sz w:val="18"/>
                <w:szCs w:val="18"/>
              </w:rPr>
              <w:t xml:space="preserve"> </w:t>
            </w:r>
            <w:proofErr w:type="spellStart"/>
            <w:r w:rsidRPr="00B34FF7">
              <w:rPr>
                <w:rFonts w:cs="Arial"/>
                <w:sz w:val="18"/>
                <w:szCs w:val="18"/>
              </w:rPr>
              <w:t>number</w:t>
            </w:r>
            <w:proofErr w:type="spellEnd"/>
            <w:r w:rsidRPr="00B34FF7">
              <w:rPr>
                <w:rFonts w:cs="Arial"/>
                <w:sz w:val="18"/>
                <w:szCs w:val="18"/>
              </w:rPr>
              <w:t xml:space="preserve"> of </w:t>
            </w:r>
            <w:proofErr w:type="spellStart"/>
            <w:r w:rsidRPr="00B34FF7">
              <w:rPr>
                <w:rFonts w:cs="Arial"/>
                <w:sz w:val="18"/>
                <w:szCs w:val="18"/>
              </w:rPr>
              <w:t>supported</w:t>
            </w:r>
            <w:proofErr w:type="spellEnd"/>
            <w:r w:rsidRPr="00B34FF7">
              <w:rPr>
                <w:rFonts w:cs="Arial"/>
                <w:sz w:val="18"/>
                <w:szCs w:val="18"/>
              </w:rPr>
              <w:t xml:space="preserve"> </w:t>
            </w:r>
            <w:proofErr w:type="spellStart"/>
            <w:r w:rsidRPr="00B34FF7">
              <w:rPr>
                <w:rFonts w:cs="Arial"/>
                <w:sz w:val="18"/>
                <w:szCs w:val="18"/>
              </w:rPr>
              <w:t>aggregation</w:t>
            </w:r>
            <w:proofErr w:type="spellEnd"/>
            <w:r w:rsidRPr="00B34FF7">
              <w:rPr>
                <w:rFonts w:cs="Arial"/>
                <w:sz w:val="18"/>
                <w:szCs w:val="18"/>
              </w:rPr>
              <w:t xml:space="preserve"> </w:t>
            </w:r>
            <w:proofErr w:type="spellStart"/>
            <w:r w:rsidRPr="00B34FF7">
              <w:rPr>
                <w:rFonts w:cs="Arial"/>
                <w:sz w:val="18"/>
                <w:szCs w:val="18"/>
              </w:rPr>
              <w:t>factor</w:t>
            </w:r>
            <w:proofErr w:type="spellEnd"/>
            <w:r w:rsidRPr="00B34FF7">
              <w:rPr>
                <w:rFonts w:cs="Arial"/>
                <w:sz w:val="18"/>
                <w:szCs w:val="18"/>
              </w:rPr>
              <w:t xml:space="preserve"> (i.e., </w:t>
            </w:r>
            <w:proofErr w:type="spellStart"/>
            <w:r w:rsidRPr="00B34FF7">
              <w:rPr>
                <w:rFonts w:cs="Arial"/>
                <w:sz w:val="18"/>
                <w:szCs w:val="18"/>
              </w:rPr>
              <w:t>pdsch-AggregationFactor</w:t>
            </w:r>
            <w:proofErr w:type="spellEnd"/>
            <w:r w:rsidRPr="00B34FF7">
              <w:rPr>
                <w:rFonts w:cs="Arial"/>
                <w:sz w:val="18"/>
                <w:szCs w:val="18"/>
              </w:rPr>
              <w:t>) for DL PDSCH is [X]</w:t>
            </w:r>
          </w:p>
          <w:p w14:paraId="42B07D1B" w14:textId="77777777" w:rsidR="00ED2704" w:rsidRPr="00B34FF7" w:rsidRDefault="00ED2704" w:rsidP="009C4C13">
            <w:pPr>
              <w:pStyle w:val="ListParagraph"/>
              <w:spacing w:afterLines="50" w:after="120"/>
              <w:ind w:left="1080"/>
              <w:rPr>
                <w:rFonts w:cs="Arial"/>
                <w:sz w:val="18"/>
                <w:szCs w:val="18"/>
              </w:rPr>
            </w:pPr>
            <w:r w:rsidRPr="00B34FF7">
              <w:rPr>
                <w:rFonts w:cs="Arial"/>
                <w:sz w:val="18"/>
                <w:szCs w:val="18"/>
                <w:highlight w:val="yellow"/>
              </w:rPr>
              <w:t xml:space="preserve">FFS: X = </w:t>
            </w:r>
            <w:r w:rsidRPr="00B34FF7">
              <w:rPr>
                <w:rFonts w:cs="Arial"/>
                <w:strike/>
                <w:color w:val="FF0000"/>
                <w:sz w:val="18"/>
                <w:szCs w:val="18"/>
                <w:highlight w:val="yellow"/>
              </w:rPr>
              <w:t>8,</w:t>
            </w:r>
            <w:r w:rsidRPr="00B34FF7">
              <w:rPr>
                <w:rFonts w:cs="Arial"/>
                <w:color w:val="FF0000"/>
                <w:sz w:val="18"/>
                <w:szCs w:val="18"/>
                <w:highlight w:val="yellow"/>
              </w:rPr>
              <w:t xml:space="preserve"> </w:t>
            </w:r>
            <w:r w:rsidRPr="00B34FF7">
              <w:rPr>
                <w:rFonts w:cs="Arial"/>
                <w:sz w:val="18"/>
                <w:szCs w:val="18"/>
                <w:highlight w:val="yellow"/>
              </w:rPr>
              <w:t xml:space="preserve">16 </w:t>
            </w:r>
            <w:proofErr w:type="spellStart"/>
            <w:r w:rsidRPr="00B34FF7">
              <w:rPr>
                <w:rFonts w:cs="Arial"/>
                <w:sz w:val="18"/>
                <w:szCs w:val="18"/>
                <w:highlight w:val="yellow"/>
              </w:rPr>
              <w:t>or</w:t>
            </w:r>
            <w:proofErr w:type="spellEnd"/>
            <w:r w:rsidRPr="00B34FF7">
              <w:rPr>
                <w:rFonts w:cs="Arial"/>
                <w:sz w:val="18"/>
                <w:szCs w:val="18"/>
                <w:highlight w:val="yellow"/>
              </w:rPr>
              <w:t xml:space="preserve"> 32</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07BC4D14" w14:textId="77777777" w:rsidR="00ED2704" w:rsidRPr="00B34FF7" w:rsidRDefault="00ED2704" w:rsidP="009C4C13">
            <w:pPr>
              <w:pStyle w:val="TAL"/>
              <w:rPr>
                <w:rFonts w:cs="Arial"/>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5DE5AAB1" w14:textId="77777777" w:rsidR="00ED2704" w:rsidRPr="00B34FF7" w:rsidRDefault="00ED2704" w:rsidP="009C4C13">
            <w:pPr>
              <w:pStyle w:val="TAL"/>
              <w:rPr>
                <w:rFonts w:cs="Arial"/>
                <w:szCs w:val="18"/>
                <w:lang w:eastAsia="zh-CN"/>
              </w:rPr>
            </w:pPr>
            <w:r w:rsidRPr="00B34FF7">
              <w:rPr>
                <w:rFonts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4ED22B81" w14:textId="77777777" w:rsidR="00ED2704" w:rsidRPr="00B34FF7" w:rsidRDefault="00ED2704" w:rsidP="009C4C13">
            <w:pPr>
              <w:pStyle w:val="TAL"/>
              <w:rPr>
                <w:rFonts w:cs="Arial"/>
                <w:szCs w:val="18"/>
              </w:rPr>
            </w:pPr>
            <w:r w:rsidRPr="00B34FF7">
              <w:rPr>
                <w:rFonts w:cs="Arial"/>
                <w:szCs w:val="18"/>
              </w:rPr>
              <w:t>No</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6FDBE095" w14:textId="77777777" w:rsidR="00ED2704" w:rsidRPr="00B34FF7" w:rsidRDefault="00ED2704" w:rsidP="009C4C13">
            <w:pPr>
              <w:pStyle w:val="TAL"/>
              <w:rPr>
                <w:rFonts w:cs="Arial"/>
                <w:strike/>
                <w:szCs w:val="18"/>
                <w:lang w:eastAsia="zh-CN"/>
              </w:rPr>
            </w:pPr>
            <w:r w:rsidRPr="00B34FF7">
              <w:rPr>
                <w:rFonts w:cs="Arial"/>
                <w:strike/>
                <w:color w:val="FF0000"/>
                <w:szCs w:val="18"/>
                <w:lang w:eastAsia="zh-CN"/>
              </w:rPr>
              <w:t xml:space="preserve">Particularly </w:t>
            </w:r>
            <w:proofErr w:type="gramStart"/>
            <w:r w:rsidRPr="00B34FF7">
              <w:rPr>
                <w:rFonts w:cs="Arial"/>
                <w:strike/>
                <w:color w:val="FF0000"/>
                <w:szCs w:val="18"/>
                <w:lang w:eastAsia="zh-CN"/>
              </w:rPr>
              <w:t>beneficial  in</w:t>
            </w:r>
            <w:proofErr w:type="gramEnd"/>
            <w:r w:rsidRPr="00B34FF7">
              <w:rPr>
                <w:rFonts w:cs="Arial"/>
                <w:strike/>
                <w:color w:val="FF0000"/>
                <w:szCs w:val="18"/>
                <w:lang w:eastAsia="zh-CN"/>
              </w:rPr>
              <w:t xml:space="preserve"> case HARQ feedback is disabled</w:t>
            </w: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6143A378" w14:textId="77777777" w:rsidR="00ED2704" w:rsidRPr="00B34FF7" w:rsidRDefault="00ED2704" w:rsidP="009C4C13">
            <w:pPr>
              <w:pStyle w:val="TAL"/>
              <w:rPr>
                <w:rFonts w:cs="Arial"/>
                <w:szCs w:val="18"/>
                <w:highlight w:val="yellow"/>
              </w:rPr>
            </w:pPr>
            <w:r w:rsidRPr="00B34FF7">
              <w:rPr>
                <w:rFonts w:cs="Arial"/>
                <w:color w:val="FF0000"/>
                <w:szCs w:val="18"/>
                <w:highlight w:val="yellow"/>
                <w:lang w:eastAsia="zh-CN"/>
              </w:rPr>
              <w:t>[Per UE/</w:t>
            </w:r>
            <w:r>
              <w:rPr>
                <w:rFonts w:cs="Arial"/>
                <w:color w:val="7030A0"/>
                <w:szCs w:val="18"/>
                <w:highlight w:val="yellow"/>
                <w:lang w:eastAsia="zh-CN"/>
              </w:rPr>
              <w:t>per band/</w:t>
            </w:r>
            <w:r w:rsidRPr="00B34FF7">
              <w:rPr>
                <w:rFonts w:cs="Arial"/>
                <w:color w:val="FF0000"/>
                <w:szCs w:val="18"/>
                <w:highlight w:val="yellow"/>
                <w:lang w:eastAsia="zh-CN"/>
              </w:rPr>
              <w:t>Per BC]</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7AE32FCC" w14:textId="77777777" w:rsidR="00ED2704" w:rsidRPr="00B34FF7" w:rsidRDefault="00ED2704" w:rsidP="009C4C13">
            <w:pPr>
              <w:pStyle w:val="TAL"/>
              <w:rPr>
                <w:rFonts w:cs="Arial"/>
                <w:color w:val="FF0000"/>
                <w:szCs w:val="18"/>
                <w:highlight w:val="yellow"/>
              </w:rPr>
            </w:pPr>
            <w:r w:rsidRPr="00B34FF7">
              <w:rPr>
                <w:rFonts w:cs="Arial"/>
                <w:color w:val="FF0000"/>
                <w:szCs w:val="18"/>
                <w:highlight w:val="yellow"/>
              </w:rPr>
              <w:t>[</w:t>
            </w:r>
            <w:r w:rsidRPr="00B34FF7">
              <w:rPr>
                <w:rFonts w:cs="Arial"/>
                <w:szCs w:val="18"/>
                <w:highlight w:val="yellow"/>
              </w:rPr>
              <w:t>No</w:t>
            </w:r>
            <w:r w:rsidRPr="00B34FF7">
              <w:rPr>
                <w:rFonts w:cs="Arial"/>
                <w:color w:val="FF0000"/>
                <w:szCs w:val="18"/>
                <w:highlight w:val="yellow"/>
              </w:rPr>
              <w:t>]</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78AD92F3" w14:textId="77777777" w:rsidR="00ED2704" w:rsidRPr="00B34FF7" w:rsidRDefault="00ED2704" w:rsidP="009C4C13">
            <w:pPr>
              <w:pStyle w:val="TAL"/>
              <w:rPr>
                <w:rFonts w:cs="Arial"/>
                <w:szCs w:val="18"/>
              </w:rPr>
            </w:pPr>
            <w:r w:rsidRPr="00B34FF7">
              <w:rPr>
                <w:rFonts w:cs="Arial"/>
                <w:szCs w:val="18"/>
              </w:rPr>
              <w:t>No</w:t>
            </w:r>
          </w:p>
        </w:tc>
        <w:tc>
          <w:tcPr>
            <w:tcW w:w="989" w:type="dxa"/>
            <w:tcBorders>
              <w:top w:val="single" w:sz="4" w:space="0" w:color="auto"/>
              <w:left w:val="single" w:sz="4" w:space="0" w:color="auto"/>
              <w:bottom w:val="single" w:sz="4" w:space="0" w:color="auto"/>
              <w:right w:val="single" w:sz="4" w:space="0" w:color="auto"/>
            </w:tcBorders>
            <w:shd w:val="clear" w:color="auto" w:fill="FFFF00"/>
          </w:tcPr>
          <w:p w14:paraId="35EB7F92" w14:textId="77777777" w:rsidR="00ED2704" w:rsidRPr="00B34FF7" w:rsidRDefault="00ED2704" w:rsidP="009C4C13">
            <w:pPr>
              <w:pStyle w:val="TAL"/>
              <w:rPr>
                <w:rFonts w:cs="Arial"/>
                <w:szCs w:val="18"/>
              </w:rPr>
            </w:pPr>
            <w:r w:rsidRPr="00B34FF7">
              <w:rPr>
                <w:rFonts w:cs="Arial"/>
                <w:color w:val="FF0000"/>
                <w:szCs w:val="18"/>
                <w:highlight w:val="yellow"/>
              </w:rPr>
              <w:t>[</w:t>
            </w:r>
            <w:r w:rsidRPr="00B34FF7">
              <w:rPr>
                <w:rFonts w:cs="Arial"/>
                <w:szCs w:val="18"/>
                <w:highlight w:val="yellow"/>
              </w:rPr>
              <w:t xml:space="preserve">support mixture of FDD/TDD (for HAPS </w:t>
            </w:r>
            <w:r w:rsidRPr="00B34FF7">
              <w:rPr>
                <w:rFonts w:cs="Arial"/>
                <w:color w:val="FF0000"/>
                <w:szCs w:val="18"/>
                <w:highlight w:val="yellow"/>
              </w:rPr>
              <w:t>and/or ATG</w:t>
            </w:r>
            <w:r w:rsidRPr="00B34FF7">
              <w:rPr>
                <w:rFonts w:cs="Arial"/>
                <w:szCs w:val="18"/>
                <w:highlight w:val="yellow"/>
              </w:rPr>
              <w:t>) and/or FR1/FR2</w:t>
            </w:r>
            <w:r w:rsidRPr="00B34FF7">
              <w:rPr>
                <w:rFonts w:cs="Arial"/>
                <w:color w:val="FF0000"/>
                <w:szCs w:val="18"/>
                <w:highlight w:val="yellow"/>
              </w:rPr>
              <w:t>]</w:t>
            </w:r>
            <w:r w:rsidRPr="00B34FF7">
              <w:rPr>
                <w:rFonts w:cs="Arial"/>
                <w:szCs w:val="18"/>
              </w:rPr>
              <w:t> </w:t>
            </w:r>
          </w:p>
        </w:tc>
        <w:tc>
          <w:tcPr>
            <w:tcW w:w="2696" w:type="dxa"/>
            <w:tcBorders>
              <w:top w:val="single" w:sz="4" w:space="0" w:color="auto"/>
              <w:left w:val="single" w:sz="4" w:space="0" w:color="auto"/>
              <w:bottom w:val="single" w:sz="4" w:space="0" w:color="auto"/>
              <w:right w:val="single" w:sz="4" w:space="0" w:color="auto"/>
            </w:tcBorders>
            <w:shd w:val="clear" w:color="auto" w:fill="FFFF00"/>
          </w:tcPr>
          <w:p w14:paraId="2689D14B" w14:textId="77777777" w:rsidR="00ED2704" w:rsidRPr="00B34FF7" w:rsidRDefault="00ED2704" w:rsidP="009C4C13">
            <w:pPr>
              <w:pStyle w:val="TAL"/>
              <w:rPr>
                <w:rFonts w:cs="Arial"/>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102EE824" w14:textId="77777777" w:rsidR="00ED2704" w:rsidRDefault="00ED2704" w:rsidP="009C4C13">
            <w:pPr>
              <w:pStyle w:val="TAL"/>
              <w:rPr>
                <w:rFonts w:cs="Arial"/>
                <w:color w:val="FF0000"/>
                <w:szCs w:val="18"/>
              </w:rPr>
            </w:pPr>
            <w:r w:rsidRPr="00B34FF7">
              <w:rPr>
                <w:rFonts w:cs="Arial"/>
                <w:szCs w:val="18"/>
              </w:rPr>
              <w:t>Optional</w:t>
            </w:r>
            <w:r w:rsidRPr="00B34FF7">
              <w:rPr>
                <w:rFonts w:cs="Arial"/>
                <w:color w:val="FF0000"/>
                <w:szCs w:val="18"/>
              </w:rPr>
              <w:t xml:space="preserve"> with capability signalling</w:t>
            </w:r>
          </w:p>
          <w:p w14:paraId="728C61E6" w14:textId="77777777" w:rsidR="00ED2704" w:rsidRDefault="00ED2704" w:rsidP="009C4C13">
            <w:pPr>
              <w:pStyle w:val="TAL"/>
              <w:rPr>
                <w:rFonts w:cs="Arial"/>
                <w:color w:val="FF0000"/>
                <w:szCs w:val="18"/>
              </w:rPr>
            </w:pPr>
          </w:p>
          <w:p w14:paraId="0E94B6EF" w14:textId="77777777" w:rsidR="00ED2704" w:rsidRPr="000067F7" w:rsidRDefault="00ED2704" w:rsidP="009C4C13">
            <w:pPr>
              <w:pStyle w:val="TAL"/>
              <w:rPr>
                <w:rFonts w:cs="Arial"/>
                <w:color w:val="7030A0"/>
                <w:szCs w:val="18"/>
              </w:rPr>
            </w:pPr>
            <w:r w:rsidRPr="000067F7">
              <w:rPr>
                <w:rFonts w:cs="Arial"/>
                <w:color w:val="7030A0"/>
                <w:szCs w:val="18"/>
                <w:highlight w:val="yellow"/>
              </w:rPr>
              <w:t>[Note: This UE feature group is applicable only for NR NTN cell, for terrestrial cell this feature is not supported]</w:t>
            </w:r>
          </w:p>
        </w:tc>
      </w:tr>
      <w:tr w:rsidR="00ED2704" w:rsidRPr="00B34FF7" w14:paraId="4AFFA8A2" w14:textId="77777777" w:rsidTr="009C4C13">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6C1B206" w14:textId="77777777" w:rsidR="00ED2704" w:rsidRPr="00B34FF7" w:rsidRDefault="00ED2704" w:rsidP="009C4C13">
            <w:pPr>
              <w:pStyle w:val="TAL"/>
              <w:rPr>
                <w:rFonts w:cs="Arial"/>
                <w:szCs w:val="18"/>
              </w:rPr>
            </w:pPr>
            <w:r w:rsidRPr="00B34FF7">
              <w:rPr>
                <w:rFonts w:cs="Arial"/>
                <w:szCs w:val="18"/>
              </w:rPr>
              <w:lastRenderedPageBreak/>
              <w:t xml:space="preserve"> 26. </w:t>
            </w:r>
            <w:proofErr w:type="spellStart"/>
            <w:r w:rsidRPr="00B34FF7">
              <w:rPr>
                <w:rFonts w:cs="Arial"/>
                <w:szCs w:val="18"/>
              </w:rPr>
              <w:t>NR_NTN_solutions</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FD7696B" w14:textId="77777777" w:rsidR="00ED2704" w:rsidRPr="00B34FF7" w:rsidRDefault="00ED2704" w:rsidP="009C4C13">
            <w:pPr>
              <w:pStyle w:val="TAL"/>
              <w:rPr>
                <w:rFonts w:cs="Arial"/>
                <w:szCs w:val="18"/>
              </w:rPr>
            </w:pPr>
            <w:r w:rsidRPr="00B34FF7">
              <w:rPr>
                <w:rFonts w:cs="Arial"/>
                <w:szCs w:val="18"/>
              </w:rPr>
              <w:t>26-8</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5F41486" w14:textId="77777777" w:rsidR="00ED2704" w:rsidRPr="00B34FF7" w:rsidRDefault="00ED2704" w:rsidP="009C4C13">
            <w:pPr>
              <w:pStyle w:val="TAL"/>
              <w:rPr>
                <w:rFonts w:cs="Arial"/>
                <w:szCs w:val="18"/>
                <w:lang w:eastAsia="zh-CN"/>
              </w:rPr>
            </w:pPr>
            <w:r w:rsidRPr="00B34FF7">
              <w:rPr>
                <w:rFonts w:cs="Arial"/>
                <w:szCs w:val="18"/>
                <w:lang w:eastAsia="zh-CN"/>
              </w:rPr>
              <w:t xml:space="preserve">Support of polarization </w:t>
            </w:r>
            <w:r w:rsidRPr="00B34FF7">
              <w:rPr>
                <w:rFonts w:cs="Arial"/>
                <w:color w:val="FF0000"/>
                <w:szCs w:val="18"/>
                <w:highlight w:val="yellow"/>
                <w:lang w:eastAsia="zh-CN"/>
              </w:rPr>
              <w:t>[</w:t>
            </w:r>
            <w:r w:rsidRPr="00B34FF7">
              <w:rPr>
                <w:rFonts w:cs="Arial"/>
                <w:szCs w:val="18"/>
                <w:highlight w:val="yellow"/>
                <w:lang w:eastAsia="zh-CN"/>
              </w:rPr>
              <w:t>signalling</w:t>
            </w:r>
            <w:r w:rsidRPr="00B34FF7">
              <w:rPr>
                <w:rFonts w:cs="Arial"/>
                <w:color w:val="FF0000"/>
                <w:szCs w:val="18"/>
                <w:highlight w:val="yellow"/>
                <w:lang w:eastAsia="zh-CN"/>
              </w:rPr>
              <w:t>/</w:t>
            </w:r>
            <w:r w:rsidRPr="00B34FF7">
              <w:rPr>
                <w:rFonts w:cs="Arial"/>
                <w:color w:val="FF0000"/>
                <w:szCs w:val="18"/>
                <w:highlight w:val="yellow"/>
              </w:rPr>
              <w:t xml:space="preserve"> </w:t>
            </w:r>
            <w:r w:rsidRPr="00B34FF7">
              <w:rPr>
                <w:rFonts w:cs="Arial"/>
                <w:color w:val="FF0000"/>
                <w:szCs w:val="18"/>
                <w:highlight w:val="yellow"/>
                <w:lang w:eastAsia="zh-CN"/>
              </w:rPr>
              <w:t>information/reception]</w:t>
            </w:r>
            <w:r w:rsidRPr="00B34FF7">
              <w:rPr>
                <w:rFonts w:cs="Arial"/>
                <w:szCs w:val="18"/>
                <w:lang w:eastAsia="zh-CN"/>
              </w:rPr>
              <w:t xml:space="preserve"> in NR NTN</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FC42CAD" w14:textId="77777777" w:rsidR="00ED2704" w:rsidRPr="00B34FF7" w:rsidRDefault="00ED2704" w:rsidP="00ED2704">
            <w:pPr>
              <w:pStyle w:val="ListParagraph"/>
              <w:numPr>
                <w:ilvl w:val="0"/>
                <w:numId w:val="41"/>
              </w:numPr>
              <w:spacing w:afterLines="50" w:after="120"/>
              <w:rPr>
                <w:rFonts w:cs="Arial"/>
                <w:strike/>
                <w:color w:val="FF0000"/>
                <w:sz w:val="18"/>
                <w:szCs w:val="18"/>
              </w:rPr>
            </w:pPr>
            <w:r w:rsidRPr="00B34FF7">
              <w:rPr>
                <w:rFonts w:cs="Arial"/>
                <w:strike/>
                <w:color w:val="FF0000"/>
                <w:sz w:val="18"/>
                <w:szCs w:val="18"/>
              </w:rPr>
              <w:t xml:space="preserve">UE </w:t>
            </w:r>
            <w:proofErr w:type="spellStart"/>
            <w:r w:rsidRPr="00B34FF7">
              <w:rPr>
                <w:rFonts w:cs="Arial"/>
                <w:strike/>
                <w:color w:val="FF0000"/>
                <w:sz w:val="18"/>
                <w:szCs w:val="18"/>
              </w:rPr>
              <w:t>polarization</w:t>
            </w:r>
            <w:proofErr w:type="spellEnd"/>
            <w:r w:rsidRPr="00B34FF7">
              <w:rPr>
                <w:rFonts w:cs="Arial"/>
                <w:strike/>
                <w:color w:val="FF0000"/>
                <w:sz w:val="18"/>
                <w:szCs w:val="18"/>
              </w:rPr>
              <w:t xml:space="preserve"> </w:t>
            </w:r>
            <w:proofErr w:type="spellStart"/>
            <w:r w:rsidRPr="00B34FF7">
              <w:rPr>
                <w:rFonts w:cs="Arial"/>
                <w:strike/>
                <w:color w:val="FF0000"/>
                <w:sz w:val="18"/>
                <w:szCs w:val="18"/>
              </w:rPr>
              <w:t>capability</w:t>
            </w:r>
            <w:proofErr w:type="spellEnd"/>
            <w:r w:rsidRPr="00B34FF7">
              <w:rPr>
                <w:rFonts w:cs="Arial"/>
                <w:strike/>
                <w:color w:val="FF0000"/>
                <w:sz w:val="18"/>
                <w:szCs w:val="18"/>
              </w:rPr>
              <w:t xml:space="preserve"> (RHCP, LHCP, </w:t>
            </w:r>
            <w:proofErr w:type="spellStart"/>
            <w:r w:rsidRPr="00B34FF7">
              <w:rPr>
                <w:rFonts w:cs="Arial"/>
                <w:strike/>
                <w:color w:val="FF0000"/>
                <w:sz w:val="18"/>
                <w:szCs w:val="18"/>
              </w:rPr>
              <w:t>Linear</w:t>
            </w:r>
            <w:proofErr w:type="spellEnd"/>
            <w:r w:rsidRPr="00B34FF7">
              <w:rPr>
                <w:rFonts w:cs="Arial"/>
                <w:strike/>
                <w:color w:val="FF0000"/>
                <w:sz w:val="18"/>
                <w:szCs w:val="18"/>
              </w:rPr>
              <w:t>)</w:t>
            </w:r>
          </w:p>
          <w:p w14:paraId="63F2B413" w14:textId="77777777" w:rsidR="00ED2704" w:rsidRPr="00B34FF7" w:rsidRDefault="00ED2704" w:rsidP="00ED2704">
            <w:pPr>
              <w:pStyle w:val="ListParagraph"/>
              <w:numPr>
                <w:ilvl w:val="0"/>
                <w:numId w:val="41"/>
              </w:numPr>
              <w:rPr>
                <w:rFonts w:cs="Arial"/>
                <w:strike/>
                <w:color w:val="FF0000"/>
                <w:sz w:val="18"/>
                <w:szCs w:val="18"/>
              </w:rPr>
            </w:pPr>
            <w:proofErr w:type="spellStart"/>
            <w:r w:rsidRPr="00B34FF7">
              <w:rPr>
                <w:rFonts w:cs="Arial"/>
                <w:strike/>
                <w:color w:val="FF0000"/>
                <w:sz w:val="18"/>
                <w:szCs w:val="18"/>
              </w:rPr>
              <w:t>Polarization</w:t>
            </w:r>
            <w:proofErr w:type="spellEnd"/>
            <w:r w:rsidRPr="00B34FF7">
              <w:rPr>
                <w:rFonts w:cs="Arial"/>
                <w:strike/>
                <w:color w:val="FF0000"/>
                <w:sz w:val="18"/>
                <w:szCs w:val="18"/>
              </w:rPr>
              <w:t xml:space="preserve"> </w:t>
            </w:r>
            <w:proofErr w:type="spellStart"/>
            <w:r w:rsidRPr="00B34FF7">
              <w:rPr>
                <w:rFonts w:cs="Arial"/>
                <w:strike/>
                <w:color w:val="FF0000"/>
                <w:sz w:val="18"/>
                <w:szCs w:val="18"/>
              </w:rPr>
              <w:t>information</w:t>
            </w:r>
            <w:proofErr w:type="spellEnd"/>
            <w:r w:rsidRPr="00B34FF7">
              <w:rPr>
                <w:rFonts w:cs="Arial"/>
                <w:strike/>
                <w:color w:val="FF0000"/>
                <w:sz w:val="18"/>
                <w:szCs w:val="18"/>
              </w:rPr>
              <w:t xml:space="preserve"> for UL </w:t>
            </w:r>
            <w:proofErr w:type="spellStart"/>
            <w:r w:rsidRPr="00B34FF7">
              <w:rPr>
                <w:rFonts w:cs="Arial"/>
                <w:strike/>
                <w:color w:val="FF0000"/>
                <w:sz w:val="18"/>
                <w:szCs w:val="18"/>
              </w:rPr>
              <w:t>may</w:t>
            </w:r>
            <w:proofErr w:type="spellEnd"/>
            <w:r w:rsidRPr="00B34FF7">
              <w:rPr>
                <w:rFonts w:cs="Arial"/>
                <w:strike/>
                <w:color w:val="FF0000"/>
                <w:sz w:val="18"/>
                <w:szCs w:val="18"/>
              </w:rPr>
              <w:t xml:space="preserve"> </w:t>
            </w:r>
            <w:proofErr w:type="spellStart"/>
            <w:r w:rsidRPr="00B34FF7">
              <w:rPr>
                <w:rFonts w:cs="Arial"/>
                <w:strike/>
                <w:color w:val="FF0000"/>
                <w:sz w:val="18"/>
                <w:szCs w:val="18"/>
              </w:rPr>
              <w:t>be</w:t>
            </w:r>
            <w:proofErr w:type="spellEnd"/>
            <w:r w:rsidRPr="00B34FF7">
              <w:rPr>
                <w:rFonts w:cs="Arial"/>
                <w:strike/>
                <w:color w:val="FF0000"/>
                <w:sz w:val="18"/>
                <w:szCs w:val="18"/>
              </w:rPr>
              <w:t xml:space="preserve"> </w:t>
            </w:r>
            <w:proofErr w:type="spellStart"/>
            <w:r w:rsidRPr="00B34FF7">
              <w:rPr>
                <w:rFonts w:cs="Arial"/>
                <w:strike/>
                <w:color w:val="FF0000"/>
                <w:sz w:val="18"/>
                <w:szCs w:val="18"/>
              </w:rPr>
              <w:t>indicated</w:t>
            </w:r>
            <w:proofErr w:type="spellEnd"/>
            <w:r w:rsidRPr="00B34FF7">
              <w:rPr>
                <w:rFonts w:cs="Arial"/>
                <w:strike/>
                <w:color w:val="FF0000"/>
                <w:sz w:val="18"/>
                <w:szCs w:val="18"/>
              </w:rPr>
              <w:t xml:space="preserve"> in SIB </w:t>
            </w:r>
            <w:proofErr w:type="spellStart"/>
            <w:r w:rsidRPr="00B34FF7">
              <w:rPr>
                <w:rFonts w:cs="Arial"/>
                <w:strike/>
                <w:color w:val="FF0000"/>
                <w:sz w:val="18"/>
                <w:szCs w:val="18"/>
              </w:rPr>
              <w:t>by</w:t>
            </w:r>
            <w:proofErr w:type="spellEnd"/>
            <w:r w:rsidRPr="00B34FF7">
              <w:rPr>
                <w:rFonts w:cs="Arial"/>
                <w:strike/>
                <w:color w:val="FF0000"/>
                <w:sz w:val="18"/>
                <w:szCs w:val="18"/>
              </w:rPr>
              <w:t xml:space="preserve"> </w:t>
            </w:r>
            <w:proofErr w:type="spellStart"/>
            <w:r w:rsidRPr="00B34FF7">
              <w:rPr>
                <w:rFonts w:cs="Arial"/>
                <w:strike/>
                <w:color w:val="FF0000"/>
                <w:sz w:val="18"/>
                <w:szCs w:val="18"/>
              </w:rPr>
              <w:t>the</w:t>
            </w:r>
            <w:proofErr w:type="spellEnd"/>
            <w:r w:rsidRPr="00B34FF7">
              <w:rPr>
                <w:rFonts w:cs="Arial"/>
                <w:strike/>
                <w:color w:val="FF0000"/>
                <w:sz w:val="18"/>
                <w:szCs w:val="18"/>
              </w:rPr>
              <w:t xml:space="preserve"> </w:t>
            </w:r>
            <w:proofErr w:type="spellStart"/>
            <w:r w:rsidRPr="00B34FF7">
              <w:rPr>
                <w:rFonts w:cs="Arial"/>
                <w:strike/>
                <w:color w:val="FF0000"/>
                <w:sz w:val="18"/>
                <w:szCs w:val="18"/>
              </w:rPr>
              <w:t>network</w:t>
            </w:r>
            <w:proofErr w:type="spellEnd"/>
          </w:p>
          <w:p w14:paraId="70F324D3" w14:textId="77777777" w:rsidR="00ED2704" w:rsidRPr="00E11D4C" w:rsidRDefault="00ED2704" w:rsidP="00ED2704">
            <w:pPr>
              <w:pStyle w:val="ListParagraph"/>
              <w:numPr>
                <w:ilvl w:val="0"/>
                <w:numId w:val="41"/>
              </w:numPr>
              <w:rPr>
                <w:rFonts w:eastAsia="MS Gothic" w:cs="Arial"/>
                <w:strike/>
                <w:color w:val="FF0000"/>
                <w:sz w:val="18"/>
                <w:szCs w:val="18"/>
              </w:rPr>
            </w:pPr>
            <w:r w:rsidRPr="00E11D4C">
              <w:rPr>
                <w:rFonts w:cs="Arial"/>
                <w:strike/>
                <w:color w:val="FF0000"/>
                <w:sz w:val="18"/>
                <w:szCs w:val="18"/>
              </w:rPr>
              <w:t xml:space="preserve">UE </w:t>
            </w:r>
            <w:proofErr w:type="spellStart"/>
            <w:r w:rsidRPr="00E11D4C">
              <w:rPr>
                <w:rFonts w:cs="Arial"/>
                <w:strike/>
                <w:color w:val="FF0000"/>
                <w:sz w:val="18"/>
                <w:szCs w:val="18"/>
              </w:rPr>
              <w:t>assumes</w:t>
            </w:r>
            <w:proofErr w:type="spellEnd"/>
            <w:r w:rsidRPr="00E11D4C">
              <w:rPr>
                <w:rFonts w:cs="Arial"/>
                <w:strike/>
                <w:color w:val="FF0000"/>
                <w:sz w:val="18"/>
                <w:szCs w:val="18"/>
              </w:rPr>
              <w:t xml:space="preserve"> a </w:t>
            </w:r>
            <w:proofErr w:type="spellStart"/>
            <w:r w:rsidRPr="00E11D4C">
              <w:rPr>
                <w:rFonts w:cs="Arial"/>
                <w:strike/>
                <w:color w:val="FF0000"/>
                <w:sz w:val="18"/>
                <w:szCs w:val="18"/>
              </w:rPr>
              <w:t>same</w:t>
            </w:r>
            <w:proofErr w:type="spellEnd"/>
            <w:r w:rsidRPr="00E11D4C">
              <w:rPr>
                <w:rFonts w:cs="Arial"/>
                <w:strike/>
                <w:color w:val="FF0000"/>
                <w:sz w:val="18"/>
                <w:szCs w:val="18"/>
              </w:rPr>
              <w:t xml:space="preserve"> </w:t>
            </w:r>
            <w:proofErr w:type="spellStart"/>
            <w:r w:rsidRPr="00E11D4C">
              <w:rPr>
                <w:rFonts w:cs="Arial"/>
                <w:strike/>
                <w:color w:val="FF0000"/>
                <w:sz w:val="18"/>
                <w:szCs w:val="18"/>
              </w:rPr>
              <w:t>polarization</w:t>
            </w:r>
            <w:proofErr w:type="spellEnd"/>
            <w:r w:rsidRPr="00E11D4C">
              <w:rPr>
                <w:rFonts w:cs="Arial"/>
                <w:strike/>
                <w:color w:val="FF0000"/>
                <w:sz w:val="18"/>
                <w:szCs w:val="18"/>
              </w:rPr>
              <w:t xml:space="preserve"> for UL and DL, </w:t>
            </w:r>
            <w:proofErr w:type="spellStart"/>
            <w:r w:rsidRPr="00E11D4C">
              <w:rPr>
                <w:rFonts w:cs="Arial"/>
                <w:strike/>
                <w:color w:val="FF0000"/>
                <w:sz w:val="18"/>
                <w:szCs w:val="18"/>
              </w:rPr>
              <w:t>when</w:t>
            </w:r>
            <w:proofErr w:type="spellEnd"/>
            <w:r w:rsidRPr="00E11D4C">
              <w:rPr>
                <w:rFonts w:cs="Arial"/>
                <w:strike/>
                <w:color w:val="FF0000"/>
                <w:sz w:val="18"/>
                <w:szCs w:val="18"/>
              </w:rPr>
              <w:t xml:space="preserve"> </w:t>
            </w:r>
            <w:proofErr w:type="spellStart"/>
            <w:r w:rsidRPr="00E11D4C">
              <w:rPr>
                <w:rFonts w:cs="Arial"/>
                <w:strike/>
                <w:color w:val="FF0000"/>
                <w:sz w:val="18"/>
                <w:szCs w:val="18"/>
              </w:rPr>
              <w:t>the</w:t>
            </w:r>
            <w:proofErr w:type="spellEnd"/>
            <w:r w:rsidRPr="00E11D4C">
              <w:rPr>
                <w:rFonts w:cs="Arial"/>
                <w:strike/>
                <w:color w:val="FF0000"/>
                <w:sz w:val="18"/>
                <w:szCs w:val="18"/>
              </w:rPr>
              <w:t xml:space="preserve"> UL </w:t>
            </w:r>
            <w:proofErr w:type="spellStart"/>
            <w:r w:rsidRPr="00E11D4C">
              <w:rPr>
                <w:rFonts w:cs="Arial"/>
                <w:strike/>
                <w:color w:val="FF0000"/>
                <w:sz w:val="18"/>
                <w:szCs w:val="18"/>
              </w:rPr>
              <w:t>polarization</w:t>
            </w:r>
            <w:proofErr w:type="spellEnd"/>
            <w:r w:rsidRPr="00E11D4C">
              <w:rPr>
                <w:rFonts w:cs="Arial"/>
                <w:strike/>
                <w:color w:val="FF0000"/>
                <w:sz w:val="18"/>
                <w:szCs w:val="18"/>
              </w:rPr>
              <w:t xml:space="preserve"> </w:t>
            </w:r>
            <w:proofErr w:type="spellStart"/>
            <w:r w:rsidRPr="00E11D4C">
              <w:rPr>
                <w:rFonts w:cs="Arial"/>
                <w:strike/>
                <w:color w:val="FF0000"/>
                <w:sz w:val="18"/>
                <w:szCs w:val="18"/>
              </w:rPr>
              <w:t>information</w:t>
            </w:r>
            <w:proofErr w:type="spellEnd"/>
            <w:r w:rsidRPr="00E11D4C">
              <w:rPr>
                <w:rFonts w:cs="Arial"/>
                <w:strike/>
                <w:color w:val="FF0000"/>
                <w:sz w:val="18"/>
                <w:szCs w:val="18"/>
              </w:rPr>
              <w:t xml:space="preserve"> is </w:t>
            </w:r>
            <w:proofErr w:type="spellStart"/>
            <w:r w:rsidRPr="00E11D4C">
              <w:rPr>
                <w:rFonts w:cs="Arial"/>
                <w:strike/>
                <w:color w:val="FF0000"/>
                <w:sz w:val="18"/>
                <w:szCs w:val="18"/>
              </w:rPr>
              <w:t>absent</w:t>
            </w:r>
            <w:proofErr w:type="spellEnd"/>
            <w:r w:rsidRPr="00E11D4C">
              <w:rPr>
                <w:rFonts w:cs="Arial"/>
                <w:strike/>
                <w:color w:val="FF0000"/>
                <w:sz w:val="18"/>
                <w:szCs w:val="18"/>
              </w:rPr>
              <w:t>.</w:t>
            </w:r>
          </w:p>
          <w:p w14:paraId="3AD8B062" w14:textId="77777777" w:rsidR="00ED2704" w:rsidRPr="00B34FF7" w:rsidRDefault="00ED2704" w:rsidP="00ED2704">
            <w:pPr>
              <w:pStyle w:val="ListParagraph"/>
              <w:numPr>
                <w:ilvl w:val="0"/>
                <w:numId w:val="31"/>
              </w:numPr>
              <w:rPr>
                <w:rFonts w:cs="Arial"/>
                <w:color w:val="FF0000"/>
                <w:sz w:val="18"/>
                <w:szCs w:val="18"/>
              </w:rPr>
            </w:pPr>
            <w:r w:rsidRPr="00B34FF7">
              <w:rPr>
                <w:rFonts w:cs="Arial"/>
                <w:color w:val="FF0000"/>
                <w:sz w:val="18"/>
                <w:szCs w:val="18"/>
              </w:rPr>
              <w:t xml:space="preserve">Support </w:t>
            </w:r>
            <w:proofErr w:type="spellStart"/>
            <w:r w:rsidRPr="00B34FF7">
              <w:rPr>
                <w:rFonts w:cs="Arial"/>
                <w:color w:val="FF0000"/>
                <w:sz w:val="18"/>
                <w:szCs w:val="18"/>
              </w:rPr>
              <w:t>polarization</w:t>
            </w:r>
            <w:proofErr w:type="spellEnd"/>
            <w:r w:rsidRPr="00B34FF7">
              <w:rPr>
                <w:rFonts w:cs="Arial"/>
                <w:color w:val="FF0000"/>
                <w:sz w:val="18"/>
                <w:szCs w:val="18"/>
              </w:rPr>
              <w:t xml:space="preserve"> </w:t>
            </w:r>
            <w:proofErr w:type="spellStart"/>
            <w:r w:rsidRPr="00B34FF7">
              <w:rPr>
                <w:rFonts w:cs="Arial"/>
                <w:color w:val="FF0000"/>
                <w:sz w:val="18"/>
                <w:szCs w:val="18"/>
              </w:rPr>
              <w:t>indication</w:t>
            </w:r>
            <w:proofErr w:type="spellEnd"/>
            <w:r w:rsidRPr="00B34FF7">
              <w:rPr>
                <w:rFonts w:cs="Arial"/>
                <w:color w:val="FF0000"/>
                <w:sz w:val="18"/>
                <w:szCs w:val="18"/>
              </w:rPr>
              <w:t xml:space="preserve"> reception in SIB </w:t>
            </w:r>
            <w:proofErr w:type="spellStart"/>
            <w:r w:rsidRPr="00B34FF7">
              <w:rPr>
                <w:rFonts w:cs="Arial"/>
                <w:color w:val="FF0000"/>
                <w:sz w:val="18"/>
                <w:szCs w:val="18"/>
              </w:rPr>
              <w:t>indicating</w:t>
            </w:r>
            <w:proofErr w:type="spellEnd"/>
            <w:r w:rsidRPr="00B34FF7">
              <w:rPr>
                <w:rFonts w:cs="Arial"/>
                <w:color w:val="FF0000"/>
                <w:sz w:val="18"/>
                <w:szCs w:val="18"/>
              </w:rPr>
              <w:t xml:space="preserve"> DL and/</w:t>
            </w:r>
            <w:proofErr w:type="spellStart"/>
            <w:r w:rsidRPr="00B34FF7">
              <w:rPr>
                <w:rFonts w:cs="Arial"/>
                <w:color w:val="FF0000"/>
                <w:sz w:val="18"/>
                <w:szCs w:val="18"/>
              </w:rPr>
              <w:t>or</w:t>
            </w:r>
            <w:proofErr w:type="spellEnd"/>
            <w:r w:rsidRPr="00B34FF7">
              <w:rPr>
                <w:rFonts w:cs="Arial"/>
                <w:color w:val="FF0000"/>
                <w:sz w:val="18"/>
                <w:szCs w:val="18"/>
              </w:rPr>
              <w:t xml:space="preserve"> UL </w:t>
            </w:r>
            <w:proofErr w:type="spellStart"/>
            <w:r w:rsidRPr="00B34FF7">
              <w:rPr>
                <w:rFonts w:cs="Arial"/>
                <w:color w:val="FF0000"/>
                <w:sz w:val="18"/>
                <w:szCs w:val="18"/>
              </w:rPr>
              <w:t>polarization</w:t>
            </w:r>
            <w:proofErr w:type="spellEnd"/>
            <w:r w:rsidRPr="00B34FF7">
              <w:rPr>
                <w:rFonts w:cs="Arial"/>
                <w:color w:val="FF0000"/>
                <w:sz w:val="18"/>
                <w:szCs w:val="18"/>
              </w:rPr>
              <w:t xml:space="preserve"> </w:t>
            </w:r>
            <w:proofErr w:type="spellStart"/>
            <w:r w:rsidRPr="00B34FF7">
              <w:rPr>
                <w:rFonts w:cs="Arial"/>
                <w:color w:val="FF0000"/>
                <w:sz w:val="18"/>
                <w:szCs w:val="18"/>
              </w:rPr>
              <w:t>information</w:t>
            </w:r>
            <w:proofErr w:type="spellEnd"/>
            <w:r w:rsidRPr="00B34FF7">
              <w:rPr>
                <w:rFonts w:cs="Arial"/>
                <w:color w:val="FF0000"/>
                <w:sz w:val="18"/>
                <w:szCs w:val="18"/>
              </w:rPr>
              <w:t xml:space="preserve"> </w:t>
            </w:r>
            <w:proofErr w:type="spellStart"/>
            <w:r w:rsidRPr="00B34FF7">
              <w:rPr>
                <w:rFonts w:cs="Arial"/>
                <w:color w:val="FF0000"/>
                <w:sz w:val="18"/>
                <w:szCs w:val="18"/>
              </w:rPr>
              <w:t>using</w:t>
            </w:r>
            <w:proofErr w:type="spellEnd"/>
            <w:r w:rsidRPr="00B34FF7">
              <w:rPr>
                <w:rFonts w:cs="Arial"/>
                <w:color w:val="FF0000"/>
                <w:sz w:val="18"/>
                <w:szCs w:val="18"/>
              </w:rPr>
              <w:t xml:space="preserve"> </w:t>
            </w:r>
            <w:proofErr w:type="spellStart"/>
            <w:r w:rsidRPr="00B34FF7">
              <w:rPr>
                <w:rFonts w:cs="Arial"/>
                <w:color w:val="FF0000"/>
                <w:sz w:val="18"/>
                <w:szCs w:val="18"/>
              </w:rPr>
              <w:t>respective</w:t>
            </w:r>
            <w:proofErr w:type="spellEnd"/>
            <w:r w:rsidRPr="00B34FF7">
              <w:rPr>
                <w:rFonts w:cs="Arial"/>
                <w:color w:val="FF0000"/>
                <w:sz w:val="18"/>
                <w:szCs w:val="18"/>
              </w:rPr>
              <w:t xml:space="preserve"> </w:t>
            </w:r>
            <w:proofErr w:type="spellStart"/>
            <w:r w:rsidRPr="00B34FF7">
              <w:rPr>
                <w:rFonts w:cs="Arial"/>
                <w:color w:val="FF0000"/>
                <w:sz w:val="18"/>
                <w:szCs w:val="18"/>
              </w:rPr>
              <w:t>polarization</w:t>
            </w:r>
            <w:proofErr w:type="spellEnd"/>
            <w:r w:rsidRPr="00B34FF7">
              <w:rPr>
                <w:rFonts w:cs="Arial"/>
                <w:color w:val="FF0000"/>
                <w:sz w:val="18"/>
                <w:szCs w:val="18"/>
              </w:rPr>
              <w:t xml:space="preserve"> </w:t>
            </w:r>
            <w:proofErr w:type="spellStart"/>
            <w:r w:rsidRPr="00B34FF7">
              <w:rPr>
                <w:rFonts w:cs="Arial"/>
                <w:color w:val="FF0000"/>
                <w:sz w:val="18"/>
                <w:szCs w:val="18"/>
              </w:rPr>
              <w:t>type</w:t>
            </w:r>
            <w:proofErr w:type="spellEnd"/>
            <w:r w:rsidRPr="00B34FF7">
              <w:rPr>
                <w:rFonts w:cs="Arial"/>
                <w:color w:val="FF0000"/>
                <w:sz w:val="18"/>
                <w:szCs w:val="18"/>
              </w:rPr>
              <w:t xml:space="preserve"> </w:t>
            </w:r>
            <w:proofErr w:type="spellStart"/>
            <w:r w:rsidRPr="00B34FF7">
              <w:rPr>
                <w:rFonts w:cs="Arial"/>
                <w:color w:val="FF0000"/>
                <w:sz w:val="18"/>
                <w:szCs w:val="18"/>
              </w:rPr>
              <w:t>parameters</w:t>
            </w:r>
            <w:proofErr w:type="spellEnd"/>
            <w:r w:rsidRPr="00B34FF7">
              <w:rPr>
                <w:rFonts w:cs="Arial"/>
                <w:color w:val="FF0000"/>
                <w:sz w:val="18"/>
                <w:szCs w:val="18"/>
              </w:rPr>
              <w:t xml:space="preserve"> to </w:t>
            </w:r>
            <w:proofErr w:type="spellStart"/>
            <w:r w:rsidRPr="00B34FF7">
              <w:rPr>
                <w:rFonts w:cs="Arial"/>
                <w:color w:val="FF0000"/>
                <w:sz w:val="18"/>
                <w:szCs w:val="18"/>
              </w:rPr>
              <w:t>indicate</w:t>
            </w:r>
            <w:proofErr w:type="spellEnd"/>
            <w:r w:rsidRPr="00B34FF7">
              <w:rPr>
                <w:rFonts w:cs="Arial"/>
                <w:color w:val="FF0000"/>
                <w:sz w:val="18"/>
                <w:szCs w:val="18"/>
              </w:rPr>
              <w:t xml:space="preserve">: RHCP </w:t>
            </w:r>
            <w:proofErr w:type="spellStart"/>
            <w:r w:rsidRPr="00B34FF7">
              <w:rPr>
                <w:rFonts w:cs="Arial"/>
                <w:color w:val="FF0000"/>
                <w:sz w:val="18"/>
                <w:szCs w:val="18"/>
              </w:rPr>
              <w:t>or</w:t>
            </w:r>
            <w:proofErr w:type="spellEnd"/>
            <w:r w:rsidRPr="00B34FF7">
              <w:rPr>
                <w:rFonts w:cs="Arial"/>
                <w:color w:val="FF0000"/>
                <w:sz w:val="18"/>
                <w:szCs w:val="18"/>
              </w:rPr>
              <w:t xml:space="preserve"> LHCP </w:t>
            </w:r>
            <w:proofErr w:type="spellStart"/>
            <w:r w:rsidRPr="00B34FF7">
              <w:rPr>
                <w:rFonts w:cs="Arial"/>
                <w:color w:val="FF0000"/>
                <w:sz w:val="18"/>
                <w:szCs w:val="18"/>
              </w:rPr>
              <w:t>or</w:t>
            </w:r>
            <w:proofErr w:type="spellEnd"/>
            <w:r w:rsidRPr="00B34FF7">
              <w:rPr>
                <w:rFonts w:cs="Arial"/>
                <w:color w:val="FF0000"/>
                <w:sz w:val="18"/>
                <w:szCs w:val="18"/>
              </w:rPr>
              <w:t xml:space="preserve"> </w:t>
            </w:r>
            <w:proofErr w:type="spellStart"/>
            <w:r w:rsidRPr="00B34FF7">
              <w:rPr>
                <w:rFonts w:cs="Arial"/>
                <w:color w:val="FF0000"/>
                <w:sz w:val="18"/>
                <w:szCs w:val="18"/>
              </w:rPr>
              <w:t>linear</w:t>
            </w:r>
            <w:proofErr w:type="spellEnd"/>
          </w:p>
          <w:p w14:paraId="25F371A6" w14:textId="77777777" w:rsidR="00ED2704" w:rsidRPr="00B34FF7" w:rsidRDefault="00ED2704" w:rsidP="00ED2704">
            <w:pPr>
              <w:pStyle w:val="ListParagraph"/>
              <w:numPr>
                <w:ilvl w:val="0"/>
                <w:numId w:val="31"/>
              </w:numPr>
              <w:rPr>
                <w:rFonts w:cs="Arial"/>
                <w:sz w:val="18"/>
                <w:szCs w:val="18"/>
              </w:rPr>
            </w:pPr>
            <w:r w:rsidRPr="00B34FF7">
              <w:rPr>
                <w:rFonts w:cs="Arial"/>
                <w:color w:val="FF0000"/>
                <w:sz w:val="18"/>
                <w:szCs w:val="18"/>
                <w:highlight w:val="yellow"/>
              </w:rPr>
              <w:t xml:space="preserve">FFS: </w:t>
            </w:r>
            <w:proofErr w:type="spellStart"/>
            <w:r w:rsidRPr="00B34FF7">
              <w:rPr>
                <w:rFonts w:cs="Arial"/>
                <w:color w:val="FF0000"/>
                <w:sz w:val="18"/>
                <w:szCs w:val="18"/>
                <w:highlight w:val="yellow"/>
              </w:rPr>
              <w:t>polarization</w:t>
            </w:r>
            <w:proofErr w:type="spellEnd"/>
            <w:r w:rsidRPr="00B34FF7">
              <w:rPr>
                <w:rFonts w:cs="Arial"/>
                <w:color w:val="FF0000"/>
                <w:sz w:val="18"/>
                <w:szCs w:val="18"/>
                <w:highlight w:val="yellow"/>
              </w:rPr>
              <w:t xml:space="preserve"> </w:t>
            </w:r>
            <w:proofErr w:type="spellStart"/>
            <w:r w:rsidRPr="00B34FF7">
              <w:rPr>
                <w:rFonts w:cs="Arial"/>
                <w:color w:val="FF0000"/>
                <w:sz w:val="18"/>
                <w:szCs w:val="18"/>
                <w:highlight w:val="yellow"/>
              </w:rPr>
              <w:t>information</w:t>
            </w:r>
            <w:proofErr w:type="spellEnd"/>
            <w:r w:rsidRPr="00B34FF7">
              <w:rPr>
                <w:rFonts w:cs="Arial"/>
                <w:color w:val="FF0000"/>
                <w:sz w:val="18"/>
                <w:szCs w:val="18"/>
                <w:highlight w:val="yellow"/>
              </w:rPr>
              <w:t xml:space="preserve"> for DL is </w:t>
            </w:r>
            <w:proofErr w:type="spellStart"/>
            <w:r w:rsidRPr="00B34FF7">
              <w:rPr>
                <w:rFonts w:cs="Arial"/>
                <w:color w:val="FF0000"/>
                <w:sz w:val="18"/>
                <w:szCs w:val="18"/>
                <w:highlight w:val="yellow"/>
              </w:rPr>
              <w:t>indicated</w:t>
            </w:r>
            <w:proofErr w:type="spellEnd"/>
            <w:r w:rsidRPr="00B34FF7">
              <w:rPr>
                <w:rFonts w:cs="Arial"/>
                <w:color w:val="FF0000"/>
                <w:sz w:val="18"/>
                <w:szCs w:val="18"/>
                <w:highlight w:val="yellow"/>
              </w:rPr>
              <w:t xml:space="preserve"> in SIB </w:t>
            </w:r>
            <w:proofErr w:type="spellStart"/>
            <w:r w:rsidRPr="00B34FF7">
              <w:rPr>
                <w:rFonts w:cs="Arial"/>
                <w:color w:val="FF0000"/>
                <w:sz w:val="18"/>
                <w:szCs w:val="18"/>
                <w:highlight w:val="yellow"/>
              </w:rPr>
              <w:t>by</w:t>
            </w:r>
            <w:proofErr w:type="spellEnd"/>
            <w:r w:rsidRPr="00B34FF7">
              <w:rPr>
                <w:rFonts w:cs="Arial"/>
                <w:color w:val="FF0000"/>
                <w:sz w:val="18"/>
                <w:szCs w:val="18"/>
                <w:highlight w:val="yellow"/>
              </w:rPr>
              <w:t xml:space="preserve"> </w:t>
            </w:r>
            <w:proofErr w:type="spellStart"/>
            <w:r w:rsidRPr="00B34FF7">
              <w:rPr>
                <w:rFonts w:cs="Arial"/>
                <w:color w:val="FF0000"/>
                <w:sz w:val="18"/>
                <w:szCs w:val="18"/>
                <w:highlight w:val="yellow"/>
              </w:rPr>
              <w:t>the</w:t>
            </w:r>
            <w:proofErr w:type="spellEnd"/>
            <w:r w:rsidRPr="00B34FF7">
              <w:rPr>
                <w:rFonts w:cs="Arial"/>
                <w:color w:val="FF0000"/>
                <w:sz w:val="18"/>
                <w:szCs w:val="18"/>
                <w:highlight w:val="yellow"/>
              </w:rPr>
              <w:t xml:space="preserve"> </w:t>
            </w:r>
            <w:proofErr w:type="spellStart"/>
            <w:r w:rsidRPr="00B34FF7">
              <w:rPr>
                <w:rFonts w:cs="Arial"/>
                <w:color w:val="FF0000"/>
                <w:sz w:val="18"/>
                <w:szCs w:val="18"/>
                <w:highlight w:val="yellow"/>
              </w:rPr>
              <w:t>network</w:t>
            </w:r>
            <w:proofErr w:type="spellEnd"/>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75BC32D" w14:textId="77777777" w:rsidR="00ED2704" w:rsidRPr="00B34FF7" w:rsidRDefault="00ED2704" w:rsidP="009C4C13">
            <w:pPr>
              <w:pStyle w:val="TAL"/>
              <w:rPr>
                <w:rFonts w:cs="Arial"/>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65B4EF7" w14:textId="77777777" w:rsidR="00ED2704" w:rsidRPr="00B34FF7" w:rsidRDefault="00ED2704" w:rsidP="009C4C13">
            <w:pPr>
              <w:pStyle w:val="TAL"/>
              <w:rPr>
                <w:rFonts w:cs="Arial"/>
                <w:szCs w:val="18"/>
                <w:lang w:eastAsia="zh-CN"/>
              </w:rPr>
            </w:pPr>
            <w:r w:rsidRPr="00B34FF7">
              <w:rPr>
                <w:rFonts w:cs="Arial"/>
                <w:szCs w:val="18"/>
                <w:lang w:eastAsia="zh-CN"/>
              </w:rPr>
              <w:t>No</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7F14DB8" w14:textId="77777777" w:rsidR="00ED2704" w:rsidRPr="00B34FF7" w:rsidRDefault="00ED2704" w:rsidP="009C4C13">
            <w:pPr>
              <w:pStyle w:val="TAL"/>
              <w:rPr>
                <w:rFonts w:cs="Arial"/>
                <w:szCs w:val="18"/>
              </w:rPr>
            </w:pPr>
            <w:r w:rsidRPr="00B34FF7">
              <w:rPr>
                <w:rFonts w:cs="Arial"/>
                <w:szCs w:val="18"/>
              </w:rPr>
              <w:t>No</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F3F6C93" w14:textId="77777777" w:rsidR="00ED2704" w:rsidRPr="00B34FF7" w:rsidRDefault="00ED2704" w:rsidP="009C4C13">
            <w:pPr>
              <w:pStyle w:val="TAL"/>
              <w:rPr>
                <w:rFonts w:cs="Arial"/>
                <w:szCs w:val="18"/>
                <w:lang w:eastAsia="zh-CN"/>
              </w:rPr>
            </w:pPr>
            <w:r w:rsidRPr="00B34FF7">
              <w:rPr>
                <w:rFonts w:cs="Arial"/>
                <w:color w:val="FF0000"/>
                <w:szCs w:val="18"/>
                <w:highlight w:val="yellow"/>
                <w:lang w:eastAsia="zh-CN"/>
              </w:rPr>
              <w:t>[It is assumed by the network that UE supports at least linear polarization]</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F35305A" w14:textId="77777777" w:rsidR="00ED2704" w:rsidRPr="00B34FF7" w:rsidRDefault="00ED2704" w:rsidP="009C4C13">
            <w:pPr>
              <w:pStyle w:val="TAL"/>
              <w:rPr>
                <w:rFonts w:cs="Arial"/>
                <w:szCs w:val="18"/>
              </w:rPr>
            </w:pPr>
            <w:r w:rsidRPr="00B34FF7">
              <w:rPr>
                <w:rFonts w:cs="Arial"/>
                <w:color w:val="FF0000"/>
                <w:szCs w:val="18"/>
                <w:highlight w:val="yellow"/>
                <w:lang w:eastAsia="zh-CN"/>
              </w:rPr>
              <w:t>[Per UE/Per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68CA437" w14:textId="77777777" w:rsidR="00ED2704" w:rsidRPr="00B34FF7" w:rsidRDefault="00ED2704" w:rsidP="009C4C13">
            <w:pPr>
              <w:pStyle w:val="TAL"/>
              <w:rPr>
                <w:rFonts w:cs="Arial"/>
                <w:szCs w:val="18"/>
              </w:rPr>
            </w:pPr>
            <w:r w:rsidRPr="00B34FF7">
              <w:rPr>
                <w:rFonts w:cs="Arial"/>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C84C2AC" w14:textId="77777777" w:rsidR="00ED2704" w:rsidRPr="00B34FF7" w:rsidRDefault="00ED2704" w:rsidP="009C4C13">
            <w:pPr>
              <w:pStyle w:val="TAL"/>
              <w:rPr>
                <w:rFonts w:cs="Arial"/>
                <w:szCs w:val="18"/>
              </w:rPr>
            </w:pPr>
            <w:r w:rsidRPr="00B34FF7">
              <w:rPr>
                <w:rFonts w:cs="Arial"/>
                <w:szCs w:val="18"/>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3C2D2184" w14:textId="77777777" w:rsidR="00ED2704" w:rsidRPr="00B34FF7" w:rsidRDefault="00ED2704" w:rsidP="009C4C13">
            <w:pPr>
              <w:pStyle w:val="TAL"/>
              <w:rPr>
                <w:rFonts w:cs="Arial"/>
                <w:szCs w:val="18"/>
              </w:rPr>
            </w:pPr>
            <w:r w:rsidRPr="00B34FF7">
              <w:rPr>
                <w:rFonts w:cs="Arial"/>
                <w:color w:val="FF0000"/>
                <w:szCs w:val="18"/>
                <w:highlight w:val="yellow"/>
              </w:rPr>
              <w:t>[</w:t>
            </w:r>
            <w:r w:rsidRPr="00B34FF7">
              <w:rPr>
                <w:rFonts w:cs="Arial"/>
                <w:szCs w:val="18"/>
                <w:highlight w:val="yellow"/>
              </w:rPr>
              <w:t xml:space="preserve">support mixture of FDD/TDD (for HAPS </w:t>
            </w:r>
            <w:r w:rsidRPr="00B34FF7">
              <w:rPr>
                <w:rFonts w:cs="Arial"/>
                <w:color w:val="FF0000"/>
                <w:szCs w:val="18"/>
                <w:highlight w:val="yellow"/>
              </w:rPr>
              <w:t>and/or ATG</w:t>
            </w:r>
            <w:r w:rsidRPr="00B34FF7">
              <w:rPr>
                <w:rFonts w:cs="Arial"/>
                <w:szCs w:val="18"/>
                <w:highlight w:val="yellow"/>
              </w:rPr>
              <w:t>) and/or FR1/FR2</w:t>
            </w:r>
            <w:r w:rsidRPr="00B34FF7">
              <w:rPr>
                <w:rFonts w:cs="Arial"/>
                <w:color w:val="FF0000"/>
                <w:szCs w:val="18"/>
                <w:highlight w:val="yellow"/>
              </w:rPr>
              <w:t>]</w:t>
            </w:r>
            <w:r w:rsidRPr="00B34FF7">
              <w:rPr>
                <w:rFonts w:cs="Arial"/>
                <w:szCs w:val="18"/>
              </w:rPr>
              <w:t> </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2A6BA77C" w14:textId="77777777" w:rsidR="00ED2704" w:rsidRDefault="00ED2704" w:rsidP="009C4C13">
            <w:pPr>
              <w:pStyle w:val="TAL"/>
              <w:rPr>
                <w:rFonts w:cs="Arial"/>
                <w:color w:val="FF0000"/>
                <w:szCs w:val="18"/>
              </w:rPr>
            </w:pPr>
            <w:r w:rsidRPr="00B34FF7">
              <w:rPr>
                <w:rFonts w:cs="Arial"/>
                <w:color w:val="FF0000"/>
                <w:szCs w:val="18"/>
                <w:highlight w:val="yellow"/>
              </w:rPr>
              <w:t>[Value range for component 1: {(RHCP, LHCP, Linear), (RHCP, LHCP), (RHCP), (LHCP), (Linear)}]</w:t>
            </w:r>
          </w:p>
          <w:p w14:paraId="7F05146A" w14:textId="77777777" w:rsidR="00ED2704" w:rsidRDefault="00ED2704" w:rsidP="009C4C13">
            <w:pPr>
              <w:pStyle w:val="TAL"/>
              <w:rPr>
                <w:rFonts w:cs="Arial"/>
                <w:color w:val="FF0000"/>
                <w:szCs w:val="18"/>
              </w:rPr>
            </w:pPr>
          </w:p>
          <w:p w14:paraId="00ED1495" w14:textId="77777777" w:rsidR="00ED2704" w:rsidRPr="00B34FF7" w:rsidRDefault="00ED2704" w:rsidP="009C4C13">
            <w:pPr>
              <w:pStyle w:val="TAL"/>
              <w:rPr>
                <w:rFonts w:cs="Arial"/>
                <w:szCs w:val="18"/>
              </w:rPr>
            </w:pPr>
            <w:r w:rsidRPr="003A0453">
              <w:rPr>
                <w:rFonts w:cs="Arial"/>
                <w:color w:val="7030A0"/>
                <w:szCs w:val="18"/>
                <w:highlight w:val="yellow"/>
              </w:rPr>
              <w:t>FFS: whether this FG gets merged with FG 26-1 if the note “For UE supports NR [NTN/ satellite/HAPS/ATG], UE must indicate this FG is supported” is confirmed in the positive</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23B452A" w14:textId="77777777" w:rsidR="00ED2704" w:rsidRPr="00B34FF7" w:rsidRDefault="00ED2704" w:rsidP="009C4C13">
            <w:pPr>
              <w:pStyle w:val="TAL"/>
              <w:rPr>
                <w:rFonts w:cs="Arial"/>
                <w:strike/>
                <w:color w:val="FF0000"/>
                <w:szCs w:val="18"/>
              </w:rPr>
            </w:pPr>
            <w:r w:rsidRPr="00B34FF7">
              <w:rPr>
                <w:rFonts w:cs="Arial"/>
                <w:strike/>
                <w:color w:val="FF0000"/>
                <w:szCs w:val="18"/>
              </w:rPr>
              <w:t>Mandatory</w:t>
            </w:r>
          </w:p>
          <w:p w14:paraId="56D9161A" w14:textId="77777777" w:rsidR="00ED2704" w:rsidRPr="00B34FF7" w:rsidRDefault="00ED2704" w:rsidP="009C4C13">
            <w:pPr>
              <w:pStyle w:val="TAL"/>
              <w:rPr>
                <w:rFonts w:cs="Arial"/>
                <w:szCs w:val="18"/>
              </w:rPr>
            </w:pPr>
          </w:p>
          <w:p w14:paraId="6131D17A" w14:textId="77777777" w:rsidR="00ED2704" w:rsidRPr="00B34FF7" w:rsidRDefault="00ED2704" w:rsidP="009C4C13">
            <w:pPr>
              <w:pStyle w:val="TAL"/>
              <w:rPr>
                <w:rFonts w:cs="Arial"/>
                <w:color w:val="FF0000"/>
                <w:szCs w:val="18"/>
              </w:rPr>
            </w:pPr>
            <w:r w:rsidRPr="00B34FF7">
              <w:rPr>
                <w:rFonts w:cs="Arial"/>
                <w:color w:val="FF0000"/>
                <w:szCs w:val="18"/>
              </w:rPr>
              <w:t xml:space="preserve">Optional with capability signalling </w:t>
            </w:r>
          </w:p>
          <w:p w14:paraId="4F3E1860" w14:textId="77777777" w:rsidR="00ED2704" w:rsidRPr="00B34FF7" w:rsidRDefault="00ED2704" w:rsidP="009C4C13">
            <w:pPr>
              <w:pStyle w:val="TAL"/>
              <w:rPr>
                <w:rFonts w:cs="Arial"/>
                <w:color w:val="FF0000"/>
                <w:szCs w:val="18"/>
              </w:rPr>
            </w:pPr>
          </w:p>
          <w:p w14:paraId="1C39F9A9" w14:textId="77777777" w:rsidR="00ED2704" w:rsidRPr="00B34FF7" w:rsidRDefault="00ED2704" w:rsidP="009C4C13">
            <w:pPr>
              <w:pStyle w:val="TAL"/>
              <w:rPr>
                <w:rFonts w:cs="Arial"/>
                <w:color w:val="FF0000"/>
                <w:szCs w:val="18"/>
              </w:rPr>
            </w:pPr>
            <w:r w:rsidRPr="00B34FF7">
              <w:rPr>
                <w:rFonts w:cs="Arial"/>
                <w:color w:val="FF0000"/>
                <w:szCs w:val="18"/>
                <w:highlight w:val="yellow"/>
              </w:rPr>
              <w:t xml:space="preserve">[For UE supports NR </w:t>
            </w:r>
            <w:r w:rsidRPr="00B34FF7">
              <w:rPr>
                <w:rFonts w:cs="Arial"/>
                <w:color w:val="FF0000"/>
                <w:szCs w:val="18"/>
                <w:highlight w:val="yellow"/>
                <w:lang w:val="en-US" w:eastAsia="zh-CN"/>
              </w:rPr>
              <w:t>[NTN/ satellite/HAPS/ATG]</w:t>
            </w:r>
            <w:r w:rsidRPr="00B34FF7">
              <w:rPr>
                <w:rFonts w:cs="Arial"/>
                <w:color w:val="FF0000"/>
                <w:szCs w:val="18"/>
                <w:highlight w:val="yellow"/>
              </w:rPr>
              <w:t>, UE must indicate this FG is supported.]</w:t>
            </w:r>
          </w:p>
          <w:p w14:paraId="772B999D" w14:textId="77777777" w:rsidR="00ED2704" w:rsidRPr="00B34FF7" w:rsidRDefault="00ED2704" w:rsidP="009C4C13">
            <w:pPr>
              <w:pStyle w:val="TAL"/>
              <w:rPr>
                <w:rFonts w:cs="Arial"/>
                <w:color w:val="FF0000"/>
                <w:szCs w:val="18"/>
              </w:rPr>
            </w:pPr>
          </w:p>
          <w:p w14:paraId="5EB11857" w14:textId="77777777" w:rsidR="00ED2704" w:rsidRPr="00B34FF7" w:rsidRDefault="00ED2704" w:rsidP="009C4C13">
            <w:pPr>
              <w:pStyle w:val="TAL"/>
              <w:rPr>
                <w:rFonts w:cs="Arial"/>
                <w:szCs w:val="18"/>
              </w:rPr>
            </w:pPr>
            <w:r w:rsidRPr="00B34FF7">
              <w:rPr>
                <w:rFonts w:cs="Arial"/>
                <w:color w:val="FF0000"/>
                <w:szCs w:val="18"/>
                <w:highlight w:val="yellow"/>
              </w:rPr>
              <w:t>[Note: This UE feature group is applicable only for NR NTN cell, for terrestrial cell this feature is not supported]</w:t>
            </w:r>
          </w:p>
        </w:tc>
      </w:tr>
      <w:tr w:rsidR="00ED2704" w:rsidRPr="00B34FF7" w14:paraId="07FE53B8" w14:textId="77777777" w:rsidTr="009C4C13">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4CF51F53" w14:textId="77777777" w:rsidR="00ED2704" w:rsidRPr="00B34FF7" w:rsidRDefault="00ED2704" w:rsidP="009C4C13">
            <w:pPr>
              <w:pStyle w:val="TAL"/>
              <w:rPr>
                <w:rFonts w:cs="Arial"/>
                <w:szCs w:val="18"/>
              </w:rPr>
            </w:pPr>
            <w:r w:rsidRPr="00B34FF7">
              <w:rPr>
                <w:rFonts w:cs="Arial"/>
                <w:color w:val="FF0000"/>
                <w:szCs w:val="18"/>
              </w:rPr>
              <w:t xml:space="preserve"> 26. </w:t>
            </w:r>
            <w:proofErr w:type="spellStart"/>
            <w:r w:rsidRPr="00B34FF7">
              <w:rPr>
                <w:rFonts w:cs="Arial"/>
                <w:color w:val="FF0000"/>
                <w:szCs w:val="18"/>
              </w:rPr>
              <w:t>NR_NTN_solutions</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2BF9023" w14:textId="77777777" w:rsidR="00ED2704" w:rsidRPr="00B34FF7" w:rsidRDefault="00ED2704" w:rsidP="009C4C13">
            <w:pPr>
              <w:pStyle w:val="TAL"/>
              <w:rPr>
                <w:rFonts w:cs="Arial"/>
                <w:szCs w:val="18"/>
              </w:rPr>
            </w:pPr>
            <w:r w:rsidRPr="00B34FF7">
              <w:rPr>
                <w:rFonts w:cs="Arial"/>
                <w:color w:val="FF0000"/>
                <w:szCs w:val="18"/>
              </w:rPr>
              <w:t>26-</w:t>
            </w:r>
            <w:r>
              <w:rPr>
                <w:rFonts w:cs="Arial"/>
                <w:color w:val="FF0000"/>
                <w:szCs w:val="18"/>
              </w:rPr>
              <w:t>9</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A097884" w14:textId="77777777" w:rsidR="00ED2704" w:rsidRPr="00B34FF7" w:rsidRDefault="00ED2704" w:rsidP="009C4C13">
            <w:pPr>
              <w:pStyle w:val="TAL"/>
              <w:rPr>
                <w:rFonts w:cs="Arial"/>
                <w:szCs w:val="18"/>
                <w:lang w:eastAsia="zh-CN"/>
              </w:rPr>
            </w:pPr>
            <w:r w:rsidRPr="00B34FF7">
              <w:rPr>
                <w:rFonts w:cs="Arial"/>
                <w:color w:val="FF0000"/>
                <w:szCs w:val="18"/>
              </w:rPr>
              <w:t xml:space="preserve">UE-specific </w:t>
            </w:r>
            <w:proofErr w:type="spellStart"/>
            <w:r w:rsidRPr="00B34FF7">
              <w:rPr>
                <w:rFonts w:cs="Arial"/>
                <w:color w:val="FF0000"/>
                <w:szCs w:val="18"/>
              </w:rPr>
              <w:t>K_offset</w:t>
            </w:r>
            <w:proofErr w:type="spellEnd"/>
            <w:r w:rsidRPr="00B34FF7">
              <w:rPr>
                <w:rFonts w:cs="Arial"/>
                <w:color w:val="FF0000"/>
                <w:szCs w:val="18"/>
              </w:rPr>
              <w:t xml:space="preserve"> </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86125B7" w14:textId="77777777" w:rsidR="00ED2704" w:rsidRPr="00B34FF7" w:rsidRDefault="00ED2704" w:rsidP="00ED2704">
            <w:pPr>
              <w:pStyle w:val="ListParagraph"/>
              <w:numPr>
                <w:ilvl w:val="0"/>
                <w:numId w:val="30"/>
              </w:numPr>
              <w:spacing w:afterLines="50" w:after="120"/>
              <w:rPr>
                <w:rFonts w:cs="Arial"/>
                <w:color w:val="FF0000"/>
                <w:sz w:val="18"/>
                <w:szCs w:val="18"/>
                <w:lang w:eastAsia="ja-JP"/>
              </w:rPr>
            </w:pPr>
            <w:r w:rsidRPr="00B34FF7">
              <w:rPr>
                <w:rFonts w:cs="Arial"/>
                <w:color w:val="FF0000"/>
                <w:sz w:val="18"/>
                <w:szCs w:val="18"/>
              </w:rPr>
              <w:t>Reception of UE-</w:t>
            </w:r>
            <w:proofErr w:type="spellStart"/>
            <w:r w:rsidRPr="00B34FF7">
              <w:rPr>
                <w:rFonts w:cs="Arial"/>
                <w:color w:val="FF0000"/>
                <w:sz w:val="18"/>
                <w:szCs w:val="18"/>
              </w:rPr>
              <w:t>specific</w:t>
            </w:r>
            <w:proofErr w:type="spellEnd"/>
            <w:r w:rsidRPr="00B34FF7">
              <w:rPr>
                <w:rFonts w:cs="Arial"/>
                <w:color w:val="FF0000"/>
                <w:sz w:val="18"/>
                <w:szCs w:val="18"/>
              </w:rPr>
              <w:t xml:space="preserve"> </w:t>
            </w:r>
            <w:proofErr w:type="spellStart"/>
            <w:r w:rsidRPr="00B34FF7">
              <w:rPr>
                <w:rFonts w:cs="Arial"/>
                <w:color w:val="FF0000"/>
                <w:sz w:val="18"/>
                <w:szCs w:val="18"/>
              </w:rPr>
              <w:t>K_offset</w:t>
            </w:r>
            <w:proofErr w:type="spellEnd"/>
            <w:r w:rsidRPr="00B34FF7">
              <w:rPr>
                <w:rFonts w:cs="Arial"/>
                <w:color w:val="FF0000"/>
                <w:sz w:val="18"/>
                <w:szCs w:val="18"/>
              </w:rPr>
              <w:t xml:space="preserve"> via MAC-CE</w:t>
            </w:r>
          </w:p>
          <w:p w14:paraId="61F09513" w14:textId="77777777" w:rsidR="00ED2704" w:rsidRPr="00B34FF7" w:rsidRDefault="00ED2704" w:rsidP="00ED2704">
            <w:pPr>
              <w:pStyle w:val="ListParagraph"/>
              <w:numPr>
                <w:ilvl w:val="0"/>
                <w:numId w:val="30"/>
              </w:numPr>
              <w:spacing w:afterLines="50" w:after="120"/>
              <w:rPr>
                <w:rFonts w:eastAsia="MS Gothic" w:cs="Arial"/>
                <w:color w:val="FF0000"/>
                <w:sz w:val="18"/>
                <w:szCs w:val="18"/>
              </w:rPr>
            </w:pPr>
            <w:proofErr w:type="spellStart"/>
            <w:r w:rsidRPr="00B34FF7">
              <w:rPr>
                <w:rFonts w:cs="Arial"/>
                <w:color w:val="FF0000"/>
                <w:sz w:val="18"/>
                <w:szCs w:val="18"/>
              </w:rPr>
              <w:t>delaying</w:t>
            </w:r>
            <w:proofErr w:type="spellEnd"/>
            <w:r w:rsidRPr="00B34FF7">
              <w:rPr>
                <w:rFonts w:cs="Arial"/>
                <w:color w:val="FF0000"/>
                <w:sz w:val="18"/>
                <w:szCs w:val="18"/>
              </w:rPr>
              <w:t xml:space="preserve"> </w:t>
            </w:r>
            <w:proofErr w:type="spellStart"/>
            <w:r w:rsidRPr="00B34FF7">
              <w:rPr>
                <w:rFonts w:cs="Arial"/>
                <w:color w:val="FF0000"/>
                <w:sz w:val="18"/>
                <w:szCs w:val="18"/>
              </w:rPr>
              <w:t>the</w:t>
            </w:r>
            <w:proofErr w:type="spellEnd"/>
            <w:r w:rsidRPr="00B34FF7">
              <w:rPr>
                <w:rFonts w:cs="Arial"/>
                <w:color w:val="FF0000"/>
                <w:sz w:val="18"/>
                <w:szCs w:val="18"/>
              </w:rPr>
              <w:t xml:space="preserve"> </w:t>
            </w:r>
            <w:proofErr w:type="spellStart"/>
            <w:r w:rsidRPr="00B34FF7">
              <w:rPr>
                <w:rFonts w:cs="Arial"/>
                <w:color w:val="FF0000"/>
                <w:sz w:val="18"/>
                <w:szCs w:val="18"/>
              </w:rPr>
              <w:t>scheduling</w:t>
            </w:r>
            <w:proofErr w:type="spellEnd"/>
            <w:r w:rsidRPr="00B34FF7">
              <w:rPr>
                <w:rFonts w:cs="Arial"/>
                <w:color w:val="FF0000"/>
                <w:sz w:val="18"/>
                <w:szCs w:val="18"/>
              </w:rPr>
              <w:t xml:space="preserve"> of PUSCH, PUCCH and PDCCH </w:t>
            </w:r>
            <w:proofErr w:type="spellStart"/>
            <w:r w:rsidRPr="00B34FF7">
              <w:rPr>
                <w:rFonts w:cs="Arial"/>
                <w:color w:val="FF0000"/>
                <w:sz w:val="18"/>
                <w:szCs w:val="18"/>
              </w:rPr>
              <w:t>ordered</w:t>
            </w:r>
            <w:proofErr w:type="spellEnd"/>
            <w:r w:rsidRPr="00B34FF7">
              <w:rPr>
                <w:rFonts w:cs="Arial"/>
                <w:color w:val="FF0000"/>
                <w:sz w:val="18"/>
                <w:szCs w:val="18"/>
              </w:rPr>
              <w:t xml:space="preserve"> PRACH, CSI </w:t>
            </w:r>
            <w:proofErr w:type="spellStart"/>
            <w:r w:rsidRPr="00B34FF7">
              <w:rPr>
                <w:rFonts w:cs="Arial"/>
                <w:color w:val="FF0000"/>
                <w:sz w:val="18"/>
                <w:szCs w:val="18"/>
              </w:rPr>
              <w:t>reference</w:t>
            </w:r>
            <w:proofErr w:type="spellEnd"/>
            <w:r w:rsidRPr="00B34FF7">
              <w:rPr>
                <w:rFonts w:cs="Arial"/>
                <w:color w:val="FF0000"/>
                <w:sz w:val="18"/>
                <w:szCs w:val="18"/>
              </w:rPr>
              <w:t xml:space="preserve"> </w:t>
            </w:r>
            <w:proofErr w:type="spellStart"/>
            <w:r w:rsidRPr="00B34FF7">
              <w:rPr>
                <w:rFonts w:cs="Arial"/>
                <w:color w:val="FF0000"/>
                <w:sz w:val="18"/>
                <w:szCs w:val="18"/>
              </w:rPr>
              <w:t>resource</w:t>
            </w:r>
            <w:proofErr w:type="spellEnd"/>
            <w:r w:rsidRPr="00B34FF7">
              <w:rPr>
                <w:rFonts w:cs="Arial"/>
                <w:color w:val="FF0000"/>
                <w:sz w:val="18"/>
                <w:szCs w:val="18"/>
              </w:rPr>
              <w:t xml:space="preserve">,  transmission of </w:t>
            </w:r>
            <w:proofErr w:type="spellStart"/>
            <w:r w:rsidRPr="00B34FF7">
              <w:rPr>
                <w:rFonts w:cs="Arial"/>
                <w:color w:val="FF0000"/>
                <w:sz w:val="18"/>
                <w:szCs w:val="18"/>
              </w:rPr>
              <w:t>aperiodic</w:t>
            </w:r>
            <w:proofErr w:type="spellEnd"/>
            <w:r w:rsidRPr="00B34FF7">
              <w:rPr>
                <w:rFonts w:cs="Arial"/>
                <w:color w:val="FF0000"/>
                <w:sz w:val="18"/>
                <w:szCs w:val="18"/>
              </w:rPr>
              <w:t xml:space="preserve"> SRS </w:t>
            </w:r>
            <w:proofErr w:type="spellStart"/>
            <w:r w:rsidRPr="00B34FF7">
              <w:rPr>
                <w:rFonts w:cs="Arial"/>
                <w:color w:val="FF0000"/>
                <w:sz w:val="18"/>
                <w:szCs w:val="18"/>
              </w:rPr>
              <w:t>with</w:t>
            </w:r>
            <w:proofErr w:type="spellEnd"/>
            <w:r w:rsidRPr="00B34FF7">
              <w:rPr>
                <w:rFonts w:cs="Arial"/>
                <w:color w:val="FF0000"/>
                <w:sz w:val="18"/>
                <w:szCs w:val="18"/>
              </w:rPr>
              <w:t xml:space="preserve"> UE-</w:t>
            </w:r>
            <w:proofErr w:type="spellStart"/>
            <w:r w:rsidRPr="00B34FF7">
              <w:rPr>
                <w:rFonts w:cs="Arial"/>
                <w:color w:val="FF0000"/>
                <w:sz w:val="18"/>
                <w:szCs w:val="18"/>
              </w:rPr>
              <w:t>specific</w:t>
            </w:r>
            <w:proofErr w:type="spellEnd"/>
            <w:r w:rsidRPr="00B34FF7">
              <w:rPr>
                <w:rFonts w:cs="Arial"/>
                <w:color w:val="FF0000"/>
                <w:sz w:val="18"/>
                <w:szCs w:val="18"/>
              </w:rPr>
              <w:t xml:space="preserve"> </w:t>
            </w:r>
            <w:proofErr w:type="spellStart"/>
            <w:r w:rsidRPr="00B34FF7">
              <w:rPr>
                <w:rFonts w:cs="Arial"/>
                <w:color w:val="FF0000"/>
                <w:sz w:val="18"/>
                <w:szCs w:val="18"/>
              </w:rPr>
              <w:t>Koffset</w:t>
            </w:r>
            <w:proofErr w:type="spellEnd"/>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593F190" w14:textId="77777777" w:rsidR="00ED2704" w:rsidRPr="00B34FF7" w:rsidRDefault="00ED2704" w:rsidP="009C4C13">
            <w:pPr>
              <w:pStyle w:val="TAL"/>
              <w:rPr>
                <w:rFonts w:cs="Arial"/>
                <w:szCs w:val="18"/>
              </w:rPr>
            </w:pPr>
            <w:r w:rsidRPr="00B34FF7">
              <w:rPr>
                <w:rFonts w:cs="Arial"/>
                <w:color w:val="FF0000"/>
                <w:szCs w:val="18"/>
              </w:rPr>
              <w:t>26-3, 26-4</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7A6FE38" w14:textId="77777777" w:rsidR="00ED2704" w:rsidRPr="00B34FF7" w:rsidRDefault="00ED2704" w:rsidP="009C4C13">
            <w:pPr>
              <w:pStyle w:val="TAL"/>
              <w:rPr>
                <w:rFonts w:cs="Arial"/>
                <w:szCs w:val="18"/>
                <w:lang w:eastAsia="zh-CN"/>
              </w:rPr>
            </w:pPr>
            <w:r w:rsidRPr="00B34FF7">
              <w:rPr>
                <w:rFonts w:cs="Arial"/>
                <w:color w:val="FF0000"/>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C73B389" w14:textId="77777777" w:rsidR="00ED2704" w:rsidRPr="00B34FF7" w:rsidRDefault="00ED2704" w:rsidP="009C4C13">
            <w:pPr>
              <w:pStyle w:val="TAL"/>
              <w:rPr>
                <w:rFonts w:cs="Arial"/>
                <w:szCs w:val="18"/>
              </w:rPr>
            </w:pPr>
            <w:r w:rsidRPr="00B34FF7">
              <w:rPr>
                <w:rFonts w:cs="Arial"/>
                <w:color w:val="FF0000"/>
                <w:szCs w:val="18"/>
                <w:lang w:eastAsia="zh-CN"/>
              </w:rPr>
              <w:t>No</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DBB7F16" w14:textId="77777777" w:rsidR="00ED2704" w:rsidRPr="00B34FF7" w:rsidRDefault="00ED2704" w:rsidP="009C4C13">
            <w:pPr>
              <w:pStyle w:val="TAL"/>
              <w:rPr>
                <w:rFonts w:cs="Arial"/>
                <w:color w:val="FF0000"/>
                <w:szCs w:val="18"/>
                <w:highlight w:val="yellow"/>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D07538B" w14:textId="77777777" w:rsidR="00ED2704" w:rsidRPr="00B34FF7" w:rsidRDefault="00ED2704" w:rsidP="009C4C13">
            <w:pPr>
              <w:pStyle w:val="TAL"/>
              <w:rPr>
                <w:rFonts w:cs="Arial"/>
                <w:color w:val="FF0000"/>
                <w:szCs w:val="18"/>
                <w:highlight w:val="yellow"/>
                <w:lang w:eastAsia="zh-CN"/>
              </w:rPr>
            </w:pPr>
            <w:r w:rsidRPr="00B34FF7">
              <w:rPr>
                <w:rFonts w:cs="Arial"/>
                <w:color w:val="FF0000"/>
                <w:szCs w:val="18"/>
                <w:highlight w:val="yellow"/>
                <w:lang w:eastAsia="zh-CN"/>
              </w:rPr>
              <w:t>FFS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D1CF28F" w14:textId="77777777" w:rsidR="00ED2704" w:rsidRPr="00B34FF7" w:rsidRDefault="00ED2704" w:rsidP="009C4C13">
            <w:pPr>
              <w:pStyle w:val="TAL"/>
              <w:rPr>
                <w:rFonts w:cs="Arial"/>
                <w:szCs w:val="18"/>
              </w:rPr>
            </w:pPr>
            <w:r w:rsidRPr="00B34FF7">
              <w:rPr>
                <w:rFonts w:cs="Arial"/>
                <w:color w:val="FF0000"/>
                <w:szCs w:val="18"/>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A92238C" w14:textId="77777777" w:rsidR="00ED2704" w:rsidRPr="00B34FF7" w:rsidRDefault="00ED2704" w:rsidP="009C4C13">
            <w:pPr>
              <w:pStyle w:val="TAL"/>
              <w:rPr>
                <w:rFonts w:cs="Arial"/>
                <w:szCs w:val="18"/>
              </w:rPr>
            </w:pPr>
            <w:r w:rsidRPr="00B34FF7">
              <w:rPr>
                <w:rFonts w:cs="Arial"/>
                <w:color w:val="FF0000"/>
                <w:szCs w:val="18"/>
                <w:lang w:eastAsia="zh-CN"/>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536ABCA0" w14:textId="77777777" w:rsidR="00ED2704" w:rsidRPr="00B34FF7" w:rsidRDefault="00ED2704" w:rsidP="009C4C13">
            <w:pPr>
              <w:pStyle w:val="TAL"/>
              <w:rPr>
                <w:rFonts w:cs="Arial"/>
                <w:color w:val="FF0000"/>
                <w:szCs w:val="18"/>
                <w:highlight w:val="yellow"/>
              </w:rPr>
            </w:pPr>
            <w:r w:rsidRPr="00B34FF7">
              <w:rPr>
                <w:rFonts w:cs="Arial"/>
                <w:color w:val="FF0000"/>
                <w:szCs w:val="18"/>
                <w:highlight w:val="yellow"/>
              </w:rPr>
              <w:t>[</w:t>
            </w:r>
            <w:r w:rsidRPr="00B34FF7">
              <w:rPr>
                <w:rFonts w:cs="Arial"/>
                <w:szCs w:val="18"/>
                <w:highlight w:val="yellow"/>
              </w:rPr>
              <w:t xml:space="preserve">support mixture of FDD/TDD (for HAPS </w:t>
            </w:r>
            <w:r w:rsidRPr="00B34FF7">
              <w:rPr>
                <w:rFonts w:cs="Arial"/>
                <w:color w:val="FF0000"/>
                <w:szCs w:val="18"/>
                <w:highlight w:val="yellow"/>
              </w:rPr>
              <w:t>and/or ATG</w:t>
            </w:r>
            <w:r w:rsidRPr="00B34FF7">
              <w:rPr>
                <w:rFonts w:cs="Arial"/>
                <w:szCs w:val="18"/>
                <w:highlight w:val="yellow"/>
              </w:rPr>
              <w:t>) and/or FR1/FR2</w:t>
            </w:r>
            <w:r w:rsidRPr="00B34FF7">
              <w:rPr>
                <w:rFonts w:cs="Arial"/>
                <w:color w:val="FF0000"/>
                <w:szCs w:val="18"/>
                <w:highlight w:val="yellow"/>
              </w:rPr>
              <w:t>]</w:t>
            </w:r>
            <w:r w:rsidRPr="00B34FF7">
              <w:rPr>
                <w:rFonts w:cs="Arial"/>
                <w:szCs w:val="18"/>
              </w:rPr>
              <w:t> </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0D32F40" w14:textId="77777777" w:rsidR="00ED2704" w:rsidRPr="00B34FF7" w:rsidRDefault="00ED2704" w:rsidP="009C4C13">
            <w:pPr>
              <w:pStyle w:val="TAL"/>
              <w:rPr>
                <w:rFonts w:cs="Arial"/>
                <w:color w:val="FF0000"/>
                <w:szCs w:val="18"/>
                <w:highlight w:val="yellow"/>
              </w:rPr>
            </w:pPr>
            <w:r w:rsidRPr="003A0453">
              <w:rPr>
                <w:rFonts w:cs="Arial"/>
                <w:color w:val="7030A0"/>
                <w:szCs w:val="18"/>
                <w:highlight w:val="yellow"/>
              </w:rPr>
              <w:t>FFS: whether this FG gets merged with FG 26-1 if the note “For UE supports NR [NTN/ satellite/HAPS/ATG], UE must indicate this FG is supported” is confirmed in the positive</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0C87E06" w14:textId="77777777" w:rsidR="00ED2704" w:rsidRPr="00B34FF7" w:rsidRDefault="00ED2704" w:rsidP="009C4C13">
            <w:pPr>
              <w:pStyle w:val="TAL"/>
              <w:rPr>
                <w:rFonts w:cs="Arial"/>
                <w:strike/>
                <w:color w:val="FF0000"/>
                <w:szCs w:val="18"/>
              </w:rPr>
            </w:pPr>
            <w:r w:rsidRPr="00B34FF7">
              <w:rPr>
                <w:rFonts w:cs="Arial"/>
                <w:strike/>
                <w:color w:val="FF0000"/>
                <w:szCs w:val="18"/>
              </w:rPr>
              <w:t>Mandatory</w:t>
            </w:r>
          </w:p>
          <w:p w14:paraId="26976281" w14:textId="77777777" w:rsidR="00ED2704" w:rsidRPr="00B34FF7" w:rsidRDefault="00ED2704" w:rsidP="009C4C13">
            <w:pPr>
              <w:pStyle w:val="TAL"/>
              <w:rPr>
                <w:rFonts w:cs="Arial"/>
                <w:szCs w:val="18"/>
              </w:rPr>
            </w:pPr>
          </w:p>
          <w:p w14:paraId="18AABCCB" w14:textId="77777777" w:rsidR="00ED2704" w:rsidRPr="00B34FF7" w:rsidRDefault="00ED2704" w:rsidP="009C4C13">
            <w:pPr>
              <w:pStyle w:val="TAL"/>
              <w:rPr>
                <w:rFonts w:cs="Arial"/>
                <w:color w:val="FF0000"/>
                <w:szCs w:val="18"/>
              </w:rPr>
            </w:pPr>
            <w:r w:rsidRPr="00B34FF7">
              <w:rPr>
                <w:rFonts w:cs="Arial"/>
                <w:color w:val="FF0000"/>
                <w:szCs w:val="18"/>
              </w:rPr>
              <w:t xml:space="preserve">Optional with capability signalling </w:t>
            </w:r>
          </w:p>
          <w:p w14:paraId="69197320" w14:textId="77777777" w:rsidR="00ED2704" w:rsidRPr="00B34FF7" w:rsidRDefault="00ED2704" w:rsidP="009C4C13">
            <w:pPr>
              <w:pStyle w:val="TAL"/>
              <w:rPr>
                <w:rFonts w:cs="Arial"/>
                <w:color w:val="FF0000"/>
                <w:szCs w:val="18"/>
              </w:rPr>
            </w:pPr>
          </w:p>
          <w:p w14:paraId="10627DBD" w14:textId="77777777" w:rsidR="00ED2704" w:rsidRPr="00B34FF7" w:rsidRDefault="00ED2704" w:rsidP="009C4C13">
            <w:pPr>
              <w:pStyle w:val="TAL"/>
              <w:rPr>
                <w:rFonts w:cs="Arial"/>
                <w:color w:val="FF0000"/>
                <w:szCs w:val="18"/>
              </w:rPr>
            </w:pPr>
            <w:r w:rsidRPr="00B34FF7">
              <w:rPr>
                <w:rFonts w:cs="Arial"/>
                <w:color w:val="FF0000"/>
                <w:szCs w:val="18"/>
                <w:highlight w:val="yellow"/>
              </w:rPr>
              <w:t xml:space="preserve">[For UE supports NR </w:t>
            </w:r>
            <w:r w:rsidRPr="00B34FF7">
              <w:rPr>
                <w:rFonts w:cs="Arial"/>
                <w:color w:val="FF0000"/>
                <w:szCs w:val="18"/>
                <w:highlight w:val="yellow"/>
                <w:lang w:val="en-US" w:eastAsia="zh-CN"/>
              </w:rPr>
              <w:t>[NTN/ satellite/HAPS/ATG]</w:t>
            </w:r>
            <w:r w:rsidRPr="00B34FF7">
              <w:rPr>
                <w:rFonts w:cs="Arial"/>
                <w:color w:val="FF0000"/>
                <w:szCs w:val="18"/>
                <w:highlight w:val="yellow"/>
              </w:rPr>
              <w:t>, UE must indicate this FG is supported.]</w:t>
            </w:r>
          </w:p>
          <w:p w14:paraId="2D7E750F" w14:textId="77777777" w:rsidR="00ED2704" w:rsidRPr="00B34FF7" w:rsidRDefault="00ED2704" w:rsidP="009C4C13">
            <w:pPr>
              <w:pStyle w:val="TAL"/>
              <w:rPr>
                <w:rFonts w:cs="Arial"/>
                <w:color w:val="FF0000"/>
                <w:szCs w:val="18"/>
              </w:rPr>
            </w:pPr>
          </w:p>
          <w:p w14:paraId="675D792B" w14:textId="77777777" w:rsidR="00ED2704" w:rsidRPr="00B34FF7" w:rsidRDefault="00ED2704" w:rsidP="009C4C13">
            <w:pPr>
              <w:pStyle w:val="TAL"/>
              <w:rPr>
                <w:rFonts w:cs="Arial"/>
                <w:strike/>
                <w:color w:val="FF0000"/>
                <w:szCs w:val="18"/>
              </w:rPr>
            </w:pPr>
            <w:r w:rsidRPr="00B34FF7">
              <w:rPr>
                <w:rFonts w:cs="Arial"/>
                <w:color w:val="FF0000"/>
                <w:szCs w:val="18"/>
                <w:highlight w:val="yellow"/>
              </w:rPr>
              <w:t>[Note: This UE feature group is applicable only for NR NTN cell, for terrestrial cell this feature is not supported]</w:t>
            </w:r>
          </w:p>
        </w:tc>
      </w:tr>
    </w:tbl>
    <w:p w14:paraId="4A5027E5" w14:textId="77777777" w:rsidR="006C27C9" w:rsidRDefault="006C27C9">
      <w:pPr>
        <w:overflowPunct/>
        <w:autoSpaceDE/>
        <w:autoSpaceDN/>
        <w:adjustRightInd/>
        <w:spacing w:after="0"/>
        <w:textAlignment w:val="auto"/>
        <w:rPr>
          <w:lang w:val="en-US"/>
        </w:rPr>
      </w:pPr>
    </w:p>
    <w:sectPr w:rsidR="006C27C9" w:rsidSect="006C27C9">
      <w:footnotePr>
        <w:numRestart w:val="eachSect"/>
      </w:footnotePr>
      <w:pgSz w:w="23811" w:h="16838" w:orient="landscape" w:code="8"/>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396F6F1" w14:textId="77777777" w:rsidR="009C4C13" w:rsidRDefault="009C4C13">
      <w:r>
        <w:separator/>
      </w:r>
    </w:p>
  </w:endnote>
  <w:endnote w:type="continuationSeparator" w:id="0">
    <w:p w14:paraId="3C8173DC" w14:textId="77777777" w:rsidR="009C4C13" w:rsidRDefault="009C4C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auto"/>
    <w:pitch w:val="variable"/>
    <w:sig w:usb0="E00002FF" w:usb1="5000205A" w:usb2="00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AA203E" w14:textId="77777777" w:rsidR="009C4C13" w:rsidRDefault="009C4C1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2D126D" w14:textId="77777777" w:rsidR="009C4C13" w:rsidRDefault="009C4C1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E8800F" w14:textId="77777777" w:rsidR="009C4C13" w:rsidRDefault="009C4C1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B852C03" w14:textId="77777777" w:rsidR="009C4C13" w:rsidRDefault="009C4C13">
      <w:r>
        <w:separator/>
      </w:r>
    </w:p>
  </w:footnote>
  <w:footnote w:type="continuationSeparator" w:id="0">
    <w:p w14:paraId="24D7F7FF" w14:textId="77777777" w:rsidR="009C4C13" w:rsidRDefault="009C4C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C6529B" w14:textId="77777777" w:rsidR="009C4C13" w:rsidRDefault="009C4C1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BD13A4" w14:textId="77777777" w:rsidR="009C4C13" w:rsidRDefault="009C4C1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A98C00" w14:textId="77777777" w:rsidR="009C4C13" w:rsidRDefault="009C4C1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8B03C2"/>
    <w:multiLevelType w:val="hybridMultilevel"/>
    <w:tmpl w:val="77486398"/>
    <w:lvl w:ilvl="0" w:tplc="6EF07C94">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1"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2723F1"/>
    <w:multiLevelType w:val="hybridMultilevel"/>
    <w:tmpl w:val="94061166"/>
    <w:lvl w:ilvl="0" w:tplc="6EF07C94">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4" w15:restartNumberingAfterBreak="0">
    <w:nsid w:val="0EA213B3"/>
    <w:multiLevelType w:val="hybridMultilevel"/>
    <w:tmpl w:val="5F00E934"/>
    <w:lvl w:ilvl="0" w:tplc="97A8924E">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7A55323"/>
    <w:multiLevelType w:val="hybridMultilevel"/>
    <w:tmpl w:val="4D760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B565B81"/>
    <w:multiLevelType w:val="hybridMultilevel"/>
    <w:tmpl w:val="55CCFCAA"/>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8"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9" w15:restartNumberingAfterBreak="0">
    <w:nsid w:val="1FCC1074"/>
    <w:multiLevelType w:val="hybridMultilevel"/>
    <w:tmpl w:val="CDF844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2230341A"/>
    <w:multiLevelType w:val="hybridMultilevel"/>
    <w:tmpl w:val="68A04780"/>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12" w15:restartNumberingAfterBreak="0">
    <w:nsid w:val="2D5563BD"/>
    <w:multiLevelType w:val="hybridMultilevel"/>
    <w:tmpl w:val="45808D56"/>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3"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4" w15:restartNumberingAfterBreak="0">
    <w:nsid w:val="2F6C76B9"/>
    <w:multiLevelType w:val="hybridMultilevel"/>
    <w:tmpl w:val="BCAED4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0B0033C"/>
    <w:multiLevelType w:val="hybridMultilevel"/>
    <w:tmpl w:val="7C7C20F8"/>
    <w:lvl w:ilvl="0" w:tplc="A1969622">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7" w15:restartNumberingAfterBreak="0">
    <w:nsid w:val="365178AE"/>
    <w:multiLevelType w:val="hybridMultilevel"/>
    <w:tmpl w:val="151C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05778E8"/>
    <w:multiLevelType w:val="hybridMultilevel"/>
    <w:tmpl w:val="C5DE5546"/>
    <w:lvl w:ilvl="0" w:tplc="DCCE6BF4">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21010A5"/>
    <w:multiLevelType w:val="hybridMultilevel"/>
    <w:tmpl w:val="910AC992"/>
    <w:lvl w:ilvl="0" w:tplc="FFFFFFFF">
      <w:start w:val="1"/>
      <w:numFmt w:val="bullet"/>
      <w:lvlText w:val=""/>
      <w:lvlJc w:val="left"/>
      <w:pPr>
        <w:ind w:left="420" w:hanging="420"/>
      </w:pPr>
      <w:rPr>
        <w:rFonts w:ascii="Symbol" w:hAnsi="Symbol"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1" w15:restartNumberingAfterBreak="0">
    <w:nsid w:val="44343B78"/>
    <w:multiLevelType w:val="hybridMultilevel"/>
    <w:tmpl w:val="A05A24B6"/>
    <w:lvl w:ilvl="0" w:tplc="6EF07C94">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22" w15:restartNumberingAfterBreak="0">
    <w:nsid w:val="44CC06D1"/>
    <w:multiLevelType w:val="hybridMultilevel"/>
    <w:tmpl w:val="65003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B0B1E2C"/>
    <w:multiLevelType w:val="hybridMultilevel"/>
    <w:tmpl w:val="3FCA7FEE"/>
    <w:lvl w:ilvl="0" w:tplc="7DE8A348">
      <w:start w:val="1"/>
      <w:numFmt w:val="bullet"/>
      <w:lvlText w:val=""/>
      <w:lvlJc w:val="left"/>
      <w:pPr>
        <w:ind w:left="420" w:hanging="420"/>
      </w:pPr>
      <w:rPr>
        <w:rFonts w:ascii="Wingdings" w:hAnsi="Wingdings"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4" w15:restartNumberingAfterBreak="0">
    <w:nsid w:val="4E1424BD"/>
    <w:multiLevelType w:val="hybridMultilevel"/>
    <w:tmpl w:val="2C1A4AC8"/>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EFC685E"/>
    <w:multiLevelType w:val="hybridMultilevel"/>
    <w:tmpl w:val="4572BB22"/>
    <w:lvl w:ilvl="0" w:tplc="BB86AD2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7" w15:restartNumberingAfterBreak="0">
    <w:nsid w:val="587556AD"/>
    <w:multiLevelType w:val="hybridMultilevel"/>
    <w:tmpl w:val="77486398"/>
    <w:lvl w:ilvl="0" w:tplc="6EF07C94">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28" w15:restartNumberingAfterBreak="0">
    <w:nsid w:val="5C1E3F44"/>
    <w:multiLevelType w:val="hybridMultilevel"/>
    <w:tmpl w:val="AEB86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5CA7421A"/>
    <w:multiLevelType w:val="hybridMultilevel"/>
    <w:tmpl w:val="B86A6F7A"/>
    <w:lvl w:ilvl="0" w:tplc="616AB03C">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F440AD4"/>
    <w:multiLevelType w:val="hybridMultilevel"/>
    <w:tmpl w:val="45205FEA"/>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32" w15:restartNumberingAfterBreak="0">
    <w:nsid w:val="5FFA5600"/>
    <w:multiLevelType w:val="hybridMultilevel"/>
    <w:tmpl w:val="63169762"/>
    <w:lvl w:ilvl="0" w:tplc="040C000F">
      <w:start w:val="1"/>
      <w:numFmt w:val="decimal"/>
      <w:lvlText w:val="%1."/>
      <w:lvlJc w:val="left"/>
      <w:pPr>
        <w:ind w:left="360" w:hanging="36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8485789"/>
    <w:multiLevelType w:val="hybridMultilevel"/>
    <w:tmpl w:val="85E04E78"/>
    <w:lvl w:ilvl="0" w:tplc="616AB03C">
      <w:start w:val="1"/>
      <w:numFmt w:val="decimal"/>
      <w:lvlText w:val="%1."/>
      <w:lvlJc w:val="left"/>
      <w:pPr>
        <w:ind w:left="36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A895FE0"/>
    <w:multiLevelType w:val="hybridMultilevel"/>
    <w:tmpl w:val="A080CAB4"/>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D1D3B91"/>
    <w:multiLevelType w:val="hybridMultilevel"/>
    <w:tmpl w:val="B86A6F7A"/>
    <w:lvl w:ilvl="0" w:tplc="616AB03C">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44B3CDE"/>
    <w:multiLevelType w:val="hybridMultilevel"/>
    <w:tmpl w:val="B450F174"/>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37" w15:restartNumberingAfterBreak="0">
    <w:nsid w:val="74AE0EBF"/>
    <w:multiLevelType w:val="hybridMultilevel"/>
    <w:tmpl w:val="B21E9BFC"/>
    <w:lvl w:ilvl="0" w:tplc="616AB03C">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38" w15:restartNumberingAfterBreak="0">
    <w:nsid w:val="799B0249"/>
    <w:multiLevelType w:val="hybridMultilevel"/>
    <w:tmpl w:val="91001E30"/>
    <w:lvl w:ilvl="0" w:tplc="FFFFFFFF">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9" w15:restartNumberingAfterBreak="0">
    <w:nsid w:val="7A5A2339"/>
    <w:multiLevelType w:val="hybridMultilevel"/>
    <w:tmpl w:val="22EE7D20"/>
    <w:lvl w:ilvl="0" w:tplc="3252D880">
      <w:start w:val="24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BA81F22"/>
    <w:multiLevelType w:val="hybridMultilevel"/>
    <w:tmpl w:val="36F268A2"/>
    <w:lvl w:ilvl="0" w:tplc="6EF07C94">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41" w15:restartNumberingAfterBreak="0">
    <w:nsid w:val="7DE50154"/>
    <w:multiLevelType w:val="hybridMultilevel"/>
    <w:tmpl w:val="AC6C3FDC"/>
    <w:lvl w:ilvl="0" w:tplc="DDE2D9DC">
      <w:start w:val="1"/>
      <w:numFmt w:val="bullet"/>
      <w:lvlText w:val="−"/>
      <w:lvlJc w:val="left"/>
      <w:pPr>
        <w:tabs>
          <w:tab w:val="num" w:pos="644"/>
        </w:tabs>
        <w:ind w:left="644" w:hanging="360"/>
      </w:pPr>
      <w:rPr>
        <w:rFonts w:ascii="Arial" w:hAnsi="Arial"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08090003">
      <w:start w:val="1"/>
      <w:numFmt w:val="bullet"/>
      <w:lvlText w:val="o"/>
      <w:lvlJc w:val="left"/>
      <w:pPr>
        <w:tabs>
          <w:tab w:val="num" w:pos="2084"/>
        </w:tabs>
        <w:ind w:left="2084" w:hanging="360"/>
      </w:pPr>
      <w:rPr>
        <w:rFonts w:ascii="Courier New" w:hAnsi="Courier New" w:cs="Courier New" w:hint="default"/>
      </w:rPr>
    </w:lvl>
    <w:lvl w:ilvl="3" w:tplc="DDAA85CA">
      <w:start w:val="1"/>
      <w:numFmt w:val="bullet"/>
      <w:lvlText w:val="•"/>
      <w:lvlJc w:val="left"/>
      <w:pPr>
        <w:tabs>
          <w:tab w:val="num" w:pos="2804"/>
        </w:tabs>
        <w:ind w:left="2804" w:hanging="360"/>
      </w:pPr>
      <w:rPr>
        <w:rFonts w:ascii="Arial" w:hAnsi="Arial" w:cs="Times New Roman" w:hint="default"/>
      </w:rPr>
    </w:lvl>
    <w:lvl w:ilvl="4" w:tplc="335A8BD8">
      <w:start w:val="1"/>
      <w:numFmt w:val="bullet"/>
      <w:lvlText w:val="•"/>
      <w:lvlJc w:val="left"/>
      <w:pPr>
        <w:tabs>
          <w:tab w:val="num" w:pos="3524"/>
        </w:tabs>
        <w:ind w:left="3524" w:hanging="360"/>
      </w:pPr>
      <w:rPr>
        <w:rFonts w:ascii="Arial" w:hAnsi="Arial" w:cs="Times New Roman" w:hint="default"/>
      </w:rPr>
    </w:lvl>
    <w:lvl w:ilvl="5" w:tplc="66F2AB42">
      <w:start w:val="1"/>
      <w:numFmt w:val="bullet"/>
      <w:lvlText w:val="•"/>
      <w:lvlJc w:val="left"/>
      <w:pPr>
        <w:tabs>
          <w:tab w:val="num" w:pos="4244"/>
        </w:tabs>
        <w:ind w:left="4244" w:hanging="360"/>
      </w:pPr>
      <w:rPr>
        <w:rFonts w:ascii="Arial" w:hAnsi="Arial" w:cs="Times New Roman" w:hint="default"/>
      </w:rPr>
    </w:lvl>
    <w:lvl w:ilvl="6" w:tplc="98D002B6">
      <w:start w:val="1"/>
      <w:numFmt w:val="bullet"/>
      <w:lvlText w:val="•"/>
      <w:lvlJc w:val="left"/>
      <w:pPr>
        <w:tabs>
          <w:tab w:val="num" w:pos="4964"/>
        </w:tabs>
        <w:ind w:left="4964" w:hanging="360"/>
      </w:pPr>
      <w:rPr>
        <w:rFonts w:ascii="Arial" w:hAnsi="Arial" w:cs="Times New Roman" w:hint="default"/>
      </w:rPr>
    </w:lvl>
    <w:lvl w:ilvl="7" w:tplc="7B805C32">
      <w:start w:val="1"/>
      <w:numFmt w:val="bullet"/>
      <w:lvlText w:val="•"/>
      <w:lvlJc w:val="left"/>
      <w:pPr>
        <w:tabs>
          <w:tab w:val="num" w:pos="5684"/>
        </w:tabs>
        <w:ind w:left="5684" w:hanging="360"/>
      </w:pPr>
      <w:rPr>
        <w:rFonts w:ascii="Arial" w:hAnsi="Arial" w:cs="Times New Roman" w:hint="default"/>
      </w:rPr>
    </w:lvl>
    <w:lvl w:ilvl="8" w:tplc="4E8CD6F8">
      <w:start w:val="1"/>
      <w:numFmt w:val="bullet"/>
      <w:lvlText w:val="•"/>
      <w:lvlJc w:val="left"/>
      <w:pPr>
        <w:tabs>
          <w:tab w:val="num" w:pos="6404"/>
        </w:tabs>
        <w:ind w:left="6404" w:hanging="360"/>
      </w:pPr>
      <w:rPr>
        <w:rFonts w:ascii="Arial" w:hAnsi="Arial" w:cs="Times New Roman" w:hint="default"/>
      </w:rPr>
    </w:lvl>
  </w:abstractNum>
  <w:num w:numId="1">
    <w:abstractNumId w:val="8"/>
  </w:num>
  <w:num w:numId="2">
    <w:abstractNumId w:val="29"/>
  </w:num>
  <w:num w:numId="3">
    <w:abstractNumId w:val="1"/>
  </w:num>
  <w:num w:numId="4">
    <w:abstractNumId w:val="4"/>
  </w:num>
  <w:num w:numId="5">
    <w:abstractNumId w:val="17"/>
  </w:num>
  <w:num w:numId="6">
    <w:abstractNumId w:val="31"/>
  </w:num>
  <w:num w:numId="7">
    <w:abstractNumId w:val="19"/>
  </w:num>
  <w:num w:numId="8">
    <w:abstractNumId w:val="16"/>
  </w:num>
  <w:num w:numId="9">
    <w:abstractNumId w:val="39"/>
  </w:num>
  <w:num w:numId="10">
    <w:abstractNumId w:val="6"/>
  </w:num>
  <w:num w:numId="11">
    <w:abstractNumId w:val="22"/>
  </w:num>
  <w:num w:numId="12">
    <w:abstractNumId w:val="5"/>
  </w:num>
  <w:num w:numId="13">
    <w:abstractNumId w:val="13"/>
  </w:num>
  <w:num w:numId="14">
    <w:abstractNumId w:val="26"/>
  </w:num>
  <w:num w:numId="15">
    <w:abstractNumId w:val="18"/>
  </w:num>
  <w:num w:numId="16">
    <w:abstractNumId w:val="2"/>
  </w:num>
  <w:num w:numId="17">
    <w:abstractNumId w:val="24"/>
  </w:num>
  <w:num w:numId="18">
    <w:abstractNumId w:val="15"/>
  </w:num>
  <w:num w:numId="19">
    <w:abstractNumId w:val="20"/>
  </w:num>
  <w:num w:numId="20">
    <w:abstractNumId w:val="38"/>
  </w:num>
  <w:num w:numId="21">
    <w:abstractNumId w:val="41"/>
  </w:num>
  <w:num w:numId="22">
    <w:abstractNumId w:val="23"/>
  </w:num>
  <w:num w:numId="23">
    <w:abstractNumId w:val="12"/>
  </w:num>
  <w:num w:numId="24">
    <w:abstractNumId w:val="7"/>
  </w:num>
  <w:num w:numId="25">
    <w:abstractNumId w:val="34"/>
  </w:num>
  <w:num w:numId="26">
    <w:abstractNumId w:val="28"/>
  </w:num>
  <w:num w:numId="27">
    <w:abstractNumId w:val="10"/>
  </w:num>
  <w:num w:numId="28">
    <w:abstractNumId w:val="9"/>
  </w:num>
  <w:num w:numId="29">
    <w:abstractNumId w:val="25"/>
  </w:num>
  <w:num w:numId="30">
    <w:abstractNumId w:val="32"/>
  </w:num>
  <w:num w:numId="31">
    <w:abstractNumId w:val="3"/>
  </w:num>
  <w:num w:numId="32">
    <w:abstractNumId w:val="40"/>
  </w:num>
  <w:num w:numId="33">
    <w:abstractNumId w:val="0"/>
  </w:num>
  <w:num w:numId="34">
    <w:abstractNumId w:val="27"/>
  </w:num>
  <w:num w:numId="35">
    <w:abstractNumId w:val="37"/>
  </w:num>
  <w:num w:numId="36">
    <w:abstractNumId w:val="33"/>
  </w:num>
  <w:num w:numId="37">
    <w:abstractNumId w:val="35"/>
  </w:num>
  <w:num w:numId="38">
    <w:abstractNumId w:val="30"/>
  </w:num>
  <w:num w:numId="39">
    <w:abstractNumId w:val="11"/>
  </w:num>
  <w:num w:numId="40">
    <w:abstractNumId w:val="36"/>
  </w:num>
  <w:num w:numId="41">
    <w:abstractNumId w:val="21"/>
  </w:num>
  <w:num w:numId="42">
    <w:abstractNumId w:val="1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E20"/>
    <w:rsid w:val="00004AC8"/>
    <w:rsid w:val="000053BA"/>
    <w:rsid w:val="00006055"/>
    <w:rsid w:val="00006AD4"/>
    <w:rsid w:val="00006CB9"/>
    <w:rsid w:val="000074C4"/>
    <w:rsid w:val="000079A6"/>
    <w:rsid w:val="00010E2C"/>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7B7F"/>
    <w:rsid w:val="00017EDA"/>
    <w:rsid w:val="000212A5"/>
    <w:rsid w:val="00022B8C"/>
    <w:rsid w:val="00023742"/>
    <w:rsid w:val="00024AEF"/>
    <w:rsid w:val="00026C65"/>
    <w:rsid w:val="00027755"/>
    <w:rsid w:val="00027864"/>
    <w:rsid w:val="0002789E"/>
    <w:rsid w:val="00030048"/>
    <w:rsid w:val="0003072D"/>
    <w:rsid w:val="000314CD"/>
    <w:rsid w:val="0003332B"/>
    <w:rsid w:val="00033544"/>
    <w:rsid w:val="0003479E"/>
    <w:rsid w:val="00035691"/>
    <w:rsid w:val="0003767C"/>
    <w:rsid w:val="00040F4F"/>
    <w:rsid w:val="0004132D"/>
    <w:rsid w:val="00041C9D"/>
    <w:rsid w:val="00044CFA"/>
    <w:rsid w:val="000459C7"/>
    <w:rsid w:val="00046630"/>
    <w:rsid w:val="00046C80"/>
    <w:rsid w:val="00050112"/>
    <w:rsid w:val="00050276"/>
    <w:rsid w:val="00050466"/>
    <w:rsid w:val="000505CC"/>
    <w:rsid w:val="000511F9"/>
    <w:rsid w:val="00051B32"/>
    <w:rsid w:val="0005230E"/>
    <w:rsid w:val="00052850"/>
    <w:rsid w:val="000528A2"/>
    <w:rsid w:val="00052BBA"/>
    <w:rsid w:val="00053588"/>
    <w:rsid w:val="00054B05"/>
    <w:rsid w:val="00054D9D"/>
    <w:rsid w:val="00055676"/>
    <w:rsid w:val="00056544"/>
    <w:rsid w:val="00056BDE"/>
    <w:rsid w:val="00060D8E"/>
    <w:rsid w:val="00062159"/>
    <w:rsid w:val="00063D9E"/>
    <w:rsid w:val="00064AD3"/>
    <w:rsid w:val="00065088"/>
    <w:rsid w:val="000652D3"/>
    <w:rsid w:val="000654A0"/>
    <w:rsid w:val="00065E94"/>
    <w:rsid w:val="00066719"/>
    <w:rsid w:val="000701AD"/>
    <w:rsid w:val="000707CA"/>
    <w:rsid w:val="00070D21"/>
    <w:rsid w:val="000717FB"/>
    <w:rsid w:val="000719BF"/>
    <w:rsid w:val="0007208A"/>
    <w:rsid w:val="0007213C"/>
    <w:rsid w:val="00072BBA"/>
    <w:rsid w:val="00072FF5"/>
    <w:rsid w:val="000730DC"/>
    <w:rsid w:val="00075965"/>
    <w:rsid w:val="00075FDA"/>
    <w:rsid w:val="00076386"/>
    <w:rsid w:val="00076D82"/>
    <w:rsid w:val="00081EC2"/>
    <w:rsid w:val="00082154"/>
    <w:rsid w:val="00083800"/>
    <w:rsid w:val="00084A65"/>
    <w:rsid w:val="0008559A"/>
    <w:rsid w:val="000902C2"/>
    <w:rsid w:val="00091A92"/>
    <w:rsid w:val="00093C49"/>
    <w:rsid w:val="00095A80"/>
    <w:rsid w:val="000973E1"/>
    <w:rsid w:val="000A1402"/>
    <w:rsid w:val="000A20BA"/>
    <w:rsid w:val="000A262C"/>
    <w:rsid w:val="000A3C8D"/>
    <w:rsid w:val="000A3DFE"/>
    <w:rsid w:val="000A40EC"/>
    <w:rsid w:val="000A54EE"/>
    <w:rsid w:val="000A6A23"/>
    <w:rsid w:val="000A7BC5"/>
    <w:rsid w:val="000B0C45"/>
    <w:rsid w:val="000B13E1"/>
    <w:rsid w:val="000B16DB"/>
    <w:rsid w:val="000B1C5E"/>
    <w:rsid w:val="000B2282"/>
    <w:rsid w:val="000B27E9"/>
    <w:rsid w:val="000B2A11"/>
    <w:rsid w:val="000B2A5B"/>
    <w:rsid w:val="000B3B91"/>
    <w:rsid w:val="000B4207"/>
    <w:rsid w:val="000B4B1B"/>
    <w:rsid w:val="000B50C3"/>
    <w:rsid w:val="000B5AC9"/>
    <w:rsid w:val="000B5F0A"/>
    <w:rsid w:val="000B6D65"/>
    <w:rsid w:val="000B743C"/>
    <w:rsid w:val="000C1D59"/>
    <w:rsid w:val="000C2B09"/>
    <w:rsid w:val="000C30CF"/>
    <w:rsid w:val="000C501D"/>
    <w:rsid w:val="000C5B5B"/>
    <w:rsid w:val="000C5CBA"/>
    <w:rsid w:val="000C74BA"/>
    <w:rsid w:val="000C7531"/>
    <w:rsid w:val="000C7BA7"/>
    <w:rsid w:val="000C7C3F"/>
    <w:rsid w:val="000D0BD6"/>
    <w:rsid w:val="000D0C61"/>
    <w:rsid w:val="000D1440"/>
    <w:rsid w:val="000D27AD"/>
    <w:rsid w:val="000D29D1"/>
    <w:rsid w:val="000D2B0A"/>
    <w:rsid w:val="000D3286"/>
    <w:rsid w:val="000D344D"/>
    <w:rsid w:val="000D40E7"/>
    <w:rsid w:val="000D584F"/>
    <w:rsid w:val="000D76BC"/>
    <w:rsid w:val="000D7750"/>
    <w:rsid w:val="000E071E"/>
    <w:rsid w:val="000E0DEE"/>
    <w:rsid w:val="000E181D"/>
    <w:rsid w:val="000E27AA"/>
    <w:rsid w:val="000E337A"/>
    <w:rsid w:val="000E34FD"/>
    <w:rsid w:val="000E4350"/>
    <w:rsid w:val="000E4376"/>
    <w:rsid w:val="000E4408"/>
    <w:rsid w:val="000E53AB"/>
    <w:rsid w:val="000E5716"/>
    <w:rsid w:val="000E5D99"/>
    <w:rsid w:val="000E6337"/>
    <w:rsid w:val="000E7A79"/>
    <w:rsid w:val="000F15B2"/>
    <w:rsid w:val="000F19DE"/>
    <w:rsid w:val="000F2E1F"/>
    <w:rsid w:val="000F37B0"/>
    <w:rsid w:val="000F4595"/>
    <w:rsid w:val="000F4CB2"/>
    <w:rsid w:val="000F4E44"/>
    <w:rsid w:val="000F4E90"/>
    <w:rsid w:val="000F568D"/>
    <w:rsid w:val="000F68D0"/>
    <w:rsid w:val="000F6B15"/>
    <w:rsid w:val="0010170B"/>
    <w:rsid w:val="00101C4F"/>
    <w:rsid w:val="00102C9F"/>
    <w:rsid w:val="00103FC9"/>
    <w:rsid w:val="001068D2"/>
    <w:rsid w:val="001069F2"/>
    <w:rsid w:val="001103BD"/>
    <w:rsid w:val="00111208"/>
    <w:rsid w:val="001115E4"/>
    <w:rsid w:val="00111808"/>
    <w:rsid w:val="00112220"/>
    <w:rsid w:val="0011339F"/>
    <w:rsid w:val="00113B8F"/>
    <w:rsid w:val="00113EC8"/>
    <w:rsid w:val="00114E96"/>
    <w:rsid w:val="001152C7"/>
    <w:rsid w:val="00115C88"/>
    <w:rsid w:val="0011644A"/>
    <w:rsid w:val="00117332"/>
    <w:rsid w:val="0011784B"/>
    <w:rsid w:val="001204DD"/>
    <w:rsid w:val="00122839"/>
    <w:rsid w:val="001237AC"/>
    <w:rsid w:val="00124E12"/>
    <w:rsid w:val="00124E75"/>
    <w:rsid w:val="0012673D"/>
    <w:rsid w:val="001269B8"/>
    <w:rsid w:val="00127099"/>
    <w:rsid w:val="00132830"/>
    <w:rsid w:val="00132B71"/>
    <w:rsid w:val="001332EB"/>
    <w:rsid w:val="001337A5"/>
    <w:rsid w:val="0013427A"/>
    <w:rsid w:val="001348FE"/>
    <w:rsid w:val="00134B36"/>
    <w:rsid w:val="00134D55"/>
    <w:rsid w:val="001360F3"/>
    <w:rsid w:val="001362C2"/>
    <w:rsid w:val="0013678C"/>
    <w:rsid w:val="00136955"/>
    <w:rsid w:val="00136E19"/>
    <w:rsid w:val="001371B2"/>
    <w:rsid w:val="00137AB9"/>
    <w:rsid w:val="00137D78"/>
    <w:rsid w:val="0014060C"/>
    <w:rsid w:val="001409A0"/>
    <w:rsid w:val="00141E40"/>
    <w:rsid w:val="00141F08"/>
    <w:rsid w:val="00141FF2"/>
    <w:rsid w:val="0014287A"/>
    <w:rsid w:val="00142DE2"/>
    <w:rsid w:val="00144C87"/>
    <w:rsid w:val="001467B1"/>
    <w:rsid w:val="00150175"/>
    <w:rsid w:val="001502C8"/>
    <w:rsid w:val="00151011"/>
    <w:rsid w:val="00151224"/>
    <w:rsid w:val="0015130F"/>
    <w:rsid w:val="001532BA"/>
    <w:rsid w:val="00153FED"/>
    <w:rsid w:val="00155BFD"/>
    <w:rsid w:val="00156ABA"/>
    <w:rsid w:val="00157390"/>
    <w:rsid w:val="00160998"/>
    <w:rsid w:val="00160CD6"/>
    <w:rsid w:val="00160F5F"/>
    <w:rsid w:val="00162308"/>
    <w:rsid w:val="0016316A"/>
    <w:rsid w:val="00163539"/>
    <w:rsid w:val="0016381F"/>
    <w:rsid w:val="00163D1D"/>
    <w:rsid w:val="00164171"/>
    <w:rsid w:val="00164E58"/>
    <w:rsid w:val="00165033"/>
    <w:rsid w:val="00165926"/>
    <w:rsid w:val="001665EB"/>
    <w:rsid w:val="001670EA"/>
    <w:rsid w:val="001674A0"/>
    <w:rsid w:val="00170A50"/>
    <w:rsid w:val="00174FFD"/>
    <w:rsid w:val="001759CA"/>
    <w:rsid w:val="0017726A"/>
    <w:rsid w:val="00177DD3"/>
    <w:rsid w:val="00180278"/>
    <w:rsid w:val="001807F2"/>
    <w:rsid w:val="001818A7"/>
    <w:rsid w:val="00182725"/>
    <w:rsid w:val="001829C8"/>
    <w:rsid w:val="00186904"/>
    <w:rsid w:val="00186B0A"/>
    <w:rsid w:val="001905BD"/>
    <w:rsid w:val="00191E79"/>
    <w:rsid w:val="00192FE6"/>
    <w:rsid w:val="0019360B"/>
    <w:rsid w:val="00193986"/>
    <w:rsid w:val="00193B08"/>
    <w:rsid w:val="00194570"/>
    <w:rsid w:val="00196BF4"/>
    <w:rsid w:val="001972DA"/>
    <w:rsid w:val="001976AA"/>
    <w:rsid w:val="001A02F6"/>
    <w:rsid w:val="001A15C6"/>
    <w:rsid w:val="001A5510"/>
    <w:rsid w:val="001A5C7B"/>
    <w:rsid w:val="001A5E19"/>
    <w:rsid w:val="001A63D8"/>
    <w:rsid w:val="001B01FA"/>
    <w:rsid w:val="001B0832"/>
    <w:rsid w:val="001B18A7"/>
    <w:rsid w:val="001B2762"/>
    <w:rsid w:val="001B33A9"/>
    <w:rsid w:val="001B36FC"/>
    <w:rsid w:val="001B41ED"/>
    <w:rsid w:val="001B4607"/>
    <w:rsid w:val="001B7E0C"/>
    <w:rsid w:val="001C0674"/>
    <w:rsid w:val="001C1405"/>
    <w:rsid w:val="001C1B93"/>
    <w:rsid w:val="001C226F"/>
    <w:rsid w:val="001C5296"/>
    <w:rsid w:val="001C66AC"/>
    <w:rsid w:val="001C6754"/>
    <w:rsid w:val="001C77F0"/>
    <w:rsid w:val="001D30C9"/>
    <w:rsid w:val="001D445B"/>
    <w:rsid w:val="001D46A0"/>
    <w:rsid w:val="001D50C2"/>
    <w:rsid w:val="001D753C"/>
    <w:rsid w:val="001D7CA4"/>
    <w:rsid w:val="001D7E58"/>
    <w:rsid w:val="001E0425"/>
    <w:rsid w:val="001E13B3"/>
    <w:rsid w:val="001E30A0"/>
    <w:rsid w:val="001E3DE1"/>
    <w:rsid w:val="001E4D4F"/>
    <w:rsid w:val="001E54F9"/>
    <w:rsid w:val="001E57CF"/>
    <w:rsid w:val="001E5981"/>
    <w:rsid w:val="001E6826"/>
    <w:rsid w:val="001E6E8E"/>
    <w:rsid w:val="001E74BA"/>
    <w:rsid w:val="001E7B9F"/>
    <w:rsid w:val="001F01FB"/>
    <w:rsid w:val="001F0658"/>
    <w:rsid w:val="001F0C29"/>
    <w:rsid w:val="001F0E92"/>
    <w:rsid w:val="001F1987"/>
    <w:rsid w:val="001F201D"/>
    <w:rsid w:val="001F21BC"/>
    <w:rsid w:val="001F22D5"/>
    <w:rsid w:val="001F23BD"/>
    <w:rsid w:val="001F34DA"/>
    <w:rsid w:val="001F4DAC"/>
    <w:rsid w:val="001F5019"/>
    <w:rsid w:val="001F51C5"/>
    <w:rsid w:val="001F65B0"/>
    <w:rsid w:val="001F67AA"/>
    <w:rsid w:val="001F6AFD"/>
    <w:rsid w:val="001F738D"/>
    <w:rsid w:val="001F7599"/>
    <w:rsid w:val="00204A2A"/>
    <w:rsid w:val="00204B22"/>
    <w:rsid w:val="00204B3A"/>
    <w:rsid w:val="0020535A"/>
    <w:rsid w:val="002055CB"/>
    <w:rsid w:val="002059EF"/>
    <w:rsid w:val="00205A4B"/>
    <w:rsid w:val="00205BDB"/>
    <w:rsid w:val="00206955"/>
    <w:rsid w:val="00206A79"/>
    <w:rsid w:val="00210309"/>
    <w:rsid w:val="00211519"/>
    <w:rsid w:val="0021224B"/>
    <w:rsid w:val="00212950"/>
    <w:rsid w:val="00212FB8"/>
    <w:rsid w:val="00213709"/>
    <w:rsid w:val="002149AF"/>
    <w:rsid w:val="00214A86"/>
    <w:rsid w:val="00215AAA"/>
    <w:rsid w:val="0021683C"/>
    <w:rsid w:val="00216F5F"/>
    <w:rsid w:val="00220615"/>
    <w:rsid w:val="00221985"/>
    <w:rsid w:val="00221EC5"/>
    <w:rsid w:val="00222A7A"/>
    <w:rsid w:val="00224A2C"/>
    <w:rsid w:val="00225217"/>
    <w:rsid w:val="002256D9"/>
    <w:rsid w:val="00226577"/>
    <w:rsid w:val="0022687C"/>
    <w:rsid w:val="002306F8"/>
    <w:rsid w:val="002312F4"/>
    <w:rsid w:val="002313A2"/>
    <w:rsid w:val="00231FC7"/>
    <w:rsid w:val="00232930"/>
    <w:rsid w:val="00232A95"/>
    <w:rsid w:val="00232C3F"/>
    <w:rsid w:val="00232DD9"/>
    <w:rsid w:val="0023308F"/>
    <w:rsid w:val="00233403"/>
    <w:rsid w:val="00233440"/>
    <w:rsid w:val="00233D0E"/>
    <w:rsid w:val="00234E13"/>
    <w:rsid w:val="00236450"/>
    <w:rsid w:val="0023765A"/>
    <w:rsid w:val="00237921"/>
    <w:rsid w:val="00240342"/>
    <w:rsid w:val="00241311"/>
    <w:rsid w:val="002418E8"/>
    <w:rsid w:val="00242E22"/>
    <w:rsid w:val="0024336B"/>
    <w:rsid w:val="00244194"/>
    <w:rsid w:val="0024424F"/>
    <w:rsid w:val="00244D28"/>
    <w:rsid w:val="00245689"/>
    <w:rsid w:val="00245720"/>
    <w:rsid w:val="00245A6F"/>
    <w:rsid w:val="00245FD5"/>
    <w:rsid w:val="002477DF"/>
    <w:rsid w:val="00251AD6"/>
    <w:rsid w:val="00252C17"/>
    <w:rsid w:val="0025307F"/>
    <w:rsid w:val="002551BD"/>
    <w:rsid w:val="002568D0"/>
    <w:rsid w:val="00260AEE"/>
    <w:rsid w:val="002621A6"/>
    <w:rsid w:val="00262661"/>
    <w:rsid w:val="00262D9D"/>
    <w:rsid w:val="002632DF"/>
    <w:rsid w:val="00263946"/>
    <w:rsid w:val="002640BA"/>
    <w:rsid w:val="00264CF2"/>
    <w:rsid w:val="00266714"/>
    <w:rsid w:val="002667A8"/>
    <w:rsid w:val="00267587"/>
    <w:rsid w:val="002675C8"/>
    <w:rsid w:val="00267760"/>
    <w:rsid w:val="00271589"/>
    <w:rsid w:val="00273177"/>
    <w:rsid w:val="0027455B"/>
    <w:rsid w:val="00275074"/>
    <w:rsid w:val="002763E9"/>
    <w:rsid w:val="00276736"/>
    <w:rsid w:val="00276F4E"/>
    <w:rsid w:val="0027773D"/>
    <w:rsid w:val="002778BD"/>
    <w:rsid w:val="002815FA"/>
    <w:rsid w:val="002824C2"/>
    <w:rsid w:val="00284E32"/>
    <w:rsid w:val="002851EB"/>
    <w:rsid w:val="00285510"/>
    <w:rsid w:val="00285BD1"/>
    <w:rsid w:val="00285DE2"/>
    <w:rsid w:val="0028616D"/>
    <w:rsid w:val="00286965"/>
    <w:rsid w:val="0029136E"/>
    <w:rsid w:val="00292399"/>
    <w:rsid w:val="00294445"/>
    <w:rsid w:val="00294B4D"/>
    <w:rsid w:val="0029537E"/>
    <w:rsid w:val="002960D5"/>
    <w:rsid w:val="00297926"/>
    <w:rsid w:val="002A02C9"/>
    <w:rsid w:val="002A1062"/>
    <w:rsid w:val="002A2012"/>
    <w:rsid w:val="002A2413"/>
    <w:rsid w:val="002A2F5E"/>
    <w:rsid w:val="002A352A"/>
    <w:rsid w:val="002A607D"/>
    <w:rsid w:val="002B132E"/>
    <w:rsid w:val="002B1499"/>
    <w:rsid w:val="002B2813"/>
    <w:rsid w:val="002B2D29"/>
    <w:rsid w:val="002B3B31"/>
    <w:rsid w:val="002B3BBD"/>
    <w:rsid w:val="002C0C4B"/>
    <w:rsid w:val="002C1EEA"/>
    <w:rsid w:val="002C47AD"/>
    <w:rsid w:val="002C5510"/>
    <w:rsid w:val="002C6034"/>
    <w:rsid w:val="002C635B"/>
    <w:rsid w:val="002C7276"/>
    <w:rsid w:val="002C770F"/>
    <w:rsid w:val="002C7CFF"/>
    <w:rsid w:val="002D0BC6"/>
    <w:rsid w:val="002D12DB"/>
    <w:rsid w:val="002D17C5"/>
    <w:rsid w:val="002D365F"/>
    <w:rsid w:val="002D51DF"/>
    <w:rsid w:val="002D6892"/>
    <w:rsid w:val="002D68C2"/>
    <w:rsid w:val="002D7C86"/>
    <w:rsid w:val="002E0692"/>
    <w:rsid w:val="002E152D"/>
    <w:rsid w:val="002E1D74"/>
    <w:rsid w:val="002E2943"/>
    <w:rsid w:val="002E2CF1"/>
    <w:rsid w:val="002E34AF"/>
    <w:rsid w:val="002E4AAC"/>
    <w:rsid w:val="002E53DE"/>
    <w:rsid w:val="002E563B"/>
    <w:rsid w:val="002E62D2"/>
    <w:rsid w:val="002E734F"/>
    <w:rsid w:val="002E74AF"/>
    <w:rsid w:val="002E758C"/>
    <w:rsid w:val="002F1038"/>
    <w:rsid w:val="002F22FF"/>
    <w:rsid w:val="002F2D8F"/>
    <w:rsid w:val="002F5BE4"/>
    <w:rsid w:val="002F695B"/>
    <w:rsid w:val="002F72DA"/>
    <w:rsid w:val="002F76B1"/>
    <w:rsid w:val="002F7D66"/>
    <w:rsid w:val="002F7DBE"/>
    <w:rsid w:val="0030090B"/>
    <w:rsid w:val="00302AE8"/>
    <w:rsid w:val="00302BB1"/>
    <w:rsid w:val="003030F0"/>
    <w:rsid w:val="0030404B"/>
    <w:rsid w:val="00304210"/>
    <w:rsid w:val="003048D7"/>
    <w:rsid w:val="00304A1B"/>
    <w:rsid w:val="00304AD2"/>
    <w:rsid w:val="00304EAA"/>
    <w:rsid w:val="00305297"/>
    <w:rsid w:val="003062E6"/>
    <w:rsid w:val="003068B6"/>
    <w:rsid w:val="003071F6"/>
    <w:rsid w:val="00307FE0"/>
    <w:rsid w:val="003107EB"/>
    <w:rsid w:val="00310E66"/>
    <w:rsid w:val="00311C08"/>
    <w:rsid w:val="003125E0"/>
    <w:rsid w:val="00312ECE"/>
    <w:rsid w:val="0031393C"/>
    <w:rsid w:val="00313CB0"/>
    <w:rsid w:val="00313F96"/>
    <w:rsid w:val="00314B0A"/>
    <w:rsid w:val="003150CE"/>
    <w:rsid w:val="00315AAB"/>
    <w:rsid w:val="003175E1"/>
    <w:rsid w:val="00320299"/>
    <w:rsid w:val="00321154"/>
    <w:rsid w:val="003211B0"/>
    <w:rsid w:val="00321EDA"/>
    <w:rsid w:val="003224AA"/>
    <w:rsid w:val="003224E7"/>
    <w:rsid w:val="00325D7A"/>
    <w:rsid w:val="00326145"/>
    <w:rsid w:val="00327163"/>
    <w:rsid w:val="00327305"/>
    <w:rsid w:val="00327531"/>
    <w:rsid w:val="00330187"/>
    <w:rsid w:val="00331C77"/>
    <w:rsid w:val="00331DB6"/>
    <w:rsid w:val="00331F96"/>
    <w:rsid w:val="00332B55"/>
    <w:rsid w:val="003336B9"/>
    <w:rsid w:val="0033476C"/>
    <w:rsid w:val="00335EA8"/>
    <w:rsid w:val="003363DD"/>
    <w:rsid w:val="00337810"/>
    <w:rsid w:val="00340361"/>
    <w:rsid w:val="00340795"/>
    <w:rsid w:val="0034111C"/>
    <w:rsid w:val="00341947"/>
    <w:rsid w:val="00341E60"/>
    <w:rsid w:val="0034217F"/>
    <w:rsid w:val="00342AD2"/>
    <w:rsid w:val="00343954"/>
    <w:rsid w:val="00344BCA"/>
    <w:rsid w:val="00345405"/>
    <w:rsid w:val="00345DDD"/>
    <w:rsid w:val="00346FED"/>
    <w:rsid w:val="00351E01"/>
    <w:rsid w:val="00352968"/>
    <w:rsid w:val="0035298B"/>
    <w:rsid w:val="00352D21"/>
    <w:rsid w:val="0035443D"/>
    <w:rsid w:val="00354AA2"/>
    <w:rsid w:val="00354FEE"/>
    <w:rsid w:val="00356275"/>
    <w:rsid w:val="00356C0B"/>
    <w:rsid w:val="00357B9C"/>
    <w:rsid w:val="00361412"/>
    <w:rsid w:val="003615CA"/>
    <w:rsid w:val="00363B2C"/>
    <w:rsid w:val="003642A6"/>
    <w:rsid w:val="00364763"/>
    <w:rsid w:val="00365C3D"/>
    <w:rsid w:val="00366C1B"/>
    <w:rsid w:val="00367337"/>
    <w:rsid w:val="00367367"/>
    <w:rsid w:val="00367FD8"/>
    <w:rsid w:val="0037004E"/>
    <w:rsid w:val="00370B63"/>
    <w:rsid w:val="00370FCC"/>
    <w:rsid w:val="003711AF"/>
    <w:rsid w:val="003735C6"/>
    <w:rsid w:val="00374848"/>
    <w:rsid w:val="003757A1"/>
    <w:rsid w:val="00375D09"/>
    <w:rsid w:val="003762DC"/>
    <w:rsid w:val="0037739D"/>
    <w:rsid w:val="0037751C"/>
    <w:rsid w:val="00377D61"/>
    <w:rsid w:val="00380B66"/>
    <w:rsid w:val="00380F3F"/>
    <w:rsid w:val="00381953"/>
    <w:rsid w:val="00382232"/>
    <w:rsid w:val="00382F1A"/>
    <w:rsid w:val="00382F9A"/>
    <w:rsid w:val="00383282"/>
    <w:rsid w:val="00383422"/>
    <w:rsid w:val="00383658"/>
    <w:rsid w:val="0038412E"/>
    <w:rsid w:val="00386053"/>
    <w:rsid w:val="00387459"/>
    <w:rsid w:val="0038771D"/>
    <w:rsid w:val="00390935"/>
    <w:rsid w:val="0039241F"/>
    <w:rsid w:val="00392491"/>
    <w:rsid w:val="003935B0"/>
    <w:rsid w:val="00393E44"/>
    <w:rsid w:val="00394301"/>
    <w:rsid w:val="0039747B"/>
    <w:rsid w:val="00397AB6"/>
    <w:rsid w:val="00397ACA"/>
    <w:rsid w:val="003A10C3"/>
    <w:rsid w:val="003A495D"/>
    <w:rsid w:val="003A4A40"/>
    <w:rsid w:val="003A4C7C"/>
    <w:rsid w:val="003A5611"/>
    <w:rsid w:val="003A5844"/>
    <w:rsid w:val="003A597F"/>
    <w:rsid w:val="003A71A8"/>
    <w:rsid w:val="003A71D2"/>
    <w:rsid w:val="003A78E6"/>
    <w:rsid w:val="003B00CA"/>
    <w:rsid w:val="003B030B"/>
    <w:rsid w:val="003B0432"/>
    <w:rsid w:val="003B0821"/>
    <w:rsid w:val="003B0BE9"/>
    <w:rsid w:val="003B0F4B"/>
    <w:rsid w:val="003B2E9B"/>
    <w:rsid w:val="003B2F8D"/>
    <w:rsid w:val="003B3C64"/>
    <w:rsid w:val="003B4FAA"/>
    <w:rsid w:val="003B547A"/>
    <w:rsid w:val="003B6EC0"/>
    <w:rsid w:val="003B75B9"/>
    <w:rsid w:val="003C087B"/>
    <w:rsid w:val="003C0DA2"/>
    <w:rsid w:val="003C1A18"/>
    <w:rsid w:val="003C5C41"/>
    <w:rsid w:val="003C669D"/>
    <w:rsid w:val="003C6877"/>
    <w:rsid w:val="003C7062"/>
    <w:rsid w:val="003C7461"/>
    <w:rsid w:val="003D0788"/>
    <w:rsid w:val="003D132A"/>
    <w:rsid w:val="003D1517"/>
    <w:rsid w:val="003D1D50"/>
    <w:rsid w:val="003D232D"/>
    <w:rsid w:val="003D286B"/>
    <w:rsid w:val="003D2938"/>
    <w:rsid w:val="003D3FBA"/>
    <w:rsid w:val="003D402B"/>
    <w:rsid w:val="003D54B0"/>
    <w:rsid w:val="003D764F"/>
    <w:rsid w:val="003D76EF"/>
    <w:rsid w:val="003E0042"/>
    <w:rsid w:val="003E0667"/>
    <w:rsid w:val="003E0BCE"/>
    <w:rsid w:val="003E0DF3"/>
    <w:rsid w:val="003E13E0"/>
    <w:rsid w:val="003E1660"/>
    <w:rsid w:val="003E1CD1"/>
    <w:rsid w:val="003E2A2D"/>
    <w:rsid w:val="003E47D4"/>
    <w:rsid w:val="003E50B9"/>
    <w:rsid w:val="003E64A9"/>
    <w:rsid w:val="003E7905"/>
    <w:rsid w:val="003F0336"/>
    <w:rsid w:val="003F3FCC"/>
    <w:rsid w:val="003F5547"/>
    <w:rsid w:val="003F5C40"/>
    <w:rsid w:val="003F6E12"/>
    <w:rsid w:val="003F6F8B"/>
    <w:rsid w:val="003F75ED"/>
    <w:rsid w:val="004002B7"/>
    <w:rsid w:val="00400F31"/>
    <w:rsid w:val="004023BA"/>
    <w:rsid w:val="00406B4D"/>
    <w:rsid w:val="0041443C"/>
    <w:rsid w:val="0041488F"/>
    <w:rsid w:val="004154F7"/>
    <w:rsid w:val="00416D44"/>
    <w:rsid w:val="004176FF"/>
    <w:rsid w:val="00417A1E"/>
    <w:rsid w:val="00421A27"/>
    <w:rsid w:val="00421D0A"/>
    <w:rsid w:val="004226C3"/>
    <w:rsid w:val="004228BA"/>
    <w:rsid w:val="004241C5"/>
    <w:rsid w:val="00424FA7"/>
    <w:rsid w:val="00425D2C"/>
    <w:rsid w:val="00426A87"/>
    <w:rsid w:val="00427007"/>
    <w:rsid w:val="004309D8"/>
    <w:rsid w:val="004313D1"/>
    <w:rsid w:val="00432110"/>
    <w:rsid w:val="004328EE"/>
    <w:rsid w:val="00433EBE"/>
    <w:rsid w:val="00434406"/>
    <w:rsid w:val="00440FED"/>
    <w:rsid w:val="00441B92"/>
    <w:rsid w:val="00443A9F"/>
    <w:rsid w:val="0044474B"/>
    <w:rsid w:val="00445FF7"/>
    <w:rsid w:val="004508A8"/>
    <w:rsid w:val="00451BAE"/>
    <w:rsid w:val="00452CA7"/>
    <w:rsid w:val="00453341"/>
    <w:rsid w:val="004545C6"/>
    <w:rsid w:val="00454DCA"/>
    <w:rsid w:val="00454E26"/>
    <w:rsid w:val="00456544"/>
    <w:rsid w:val="00456649"/>
    <w:rsid w:val="004567B7"/>
    <w:rsid w:val="004567DC"/>
    <w:rsid w:val="00456856"/>
    <w:rsid w:val="004571EF"/>
    <w:rsid w:val="0046047A"/>
    <w:rsid w:val="00461210"/>
    <w:rsid w:val="00461700"/>
    <w:rsid w:val="00461AAC"/>
    <w:rsid w:val="00462490"/>
    <w:rsid w:val="00462AC9"/>
    <w:rsid w:val="00463DC3"/>
    <w:rsid w:val="00465299"/>
    <w:rsid w:val="00466A0F"/>
    <w:rsid w:val="0046795B"/>
    <w:rsid w:val="004708C0"/>
    <w:rsid w:val="0047115F"/>
    <w:rsid w:val="004715CB"/>
    <w:rsid w:val="00471863"/>
    <w:rsid w:val="00473777"/>
    <w:rsid w:val="00473A14"/>
    <w:rsid w:val="004745A9"/>
    <w:rsid w:val="00474871"/>
    <w:rsid w:val="00474CA8"/>
    <w:rsid w:val="00474E43"/>
    <w:rsid w:val="004766DA"/>
    <w:rsid w:val="00476A55"/>
    <w:rsid w:val="0048076D"/>
    <w:rsid w:val="0048134D"/>
    <w:rsid w:val="00481624"/>
    <w:rsid w:val="00481765"/>
    <w:rsid w:val="00481D90"/>
    <w:rsid w:val="00482700"/>
    <w:rsid w:val="00482CD4"/>
    <w:rsid w:val="00483261"/>
    <w:rsid w:val="0048328A"/>
    <w:rsid w:val="00484377"/>
    <w:rsid w:val="00485B23"/>
    <w:rsid w:val="00485B50"/>
    <w:rsid w:val="004874E4"/>
    <w:rsid w:val="0049070D"/>
    <w:rsid w:val="00490A39"/>
    <w:rsid w:val="00490E82"/>
    <w:rsid w:val="00491BE4"/>
    <w:rsid w:val="00491DB2"/>
    <w:rsid w:val="00492877"/>
    <w:rsid w:val="00495BA6"/>
    <w:rsid w:val="00496DC2"/>
    <w:rsid w:val="00496E75"/>
    <w:rsid w:val="004A014C"/>
    <w:rsid w:val="004A0AA8"/>
    <w:rsid w:val="004A1FE4"/>
    <w:rsid w:val="004A2103"/>
    <w:rsid w:val="004A2CA9"/>
    <w:rsid w:val="004A33EF"/>
    <w:rsid w:val="004A34C9"/>
    <w:rsid w:val="004A3CB5"/>
    <w:rsid w:val="004A537D"/>
    <w:rsid w:val="004A67F0"/>
    <w:rsid w:val="004A71C3"/>
    <w:rsid w:val="004A7769"/>
    <w:rsid w:val="004A77B1"/>
    <w:rsid w:val="004B23AD"/>
    <w:rsid w:val="004B2965"/>
    <w:rsid w:val="004B3265"/>
    <w:rsid w:val="004B3545"/>
    <w:rsid w:val="004B4224"/>
    <w:rsid w:val="004B4297"/>
    <w:rsid w:val="004B4647"/>
    <w:rsid w:val="004B6B25"/>
    <w:rsid w:val="004B7455"/>
    <w:rsid w:val="004B74FF"/>
    <w:rsid w:val="004B7CE4"/>
    <w:rsid w:val="004C0401"/>
    <w:rsid w:val="004C0C49"/>
    <w:rsid w:val="004C1096"/>
    <w:rsid w:val="004C183D"/>
    <w:rsid w:val="004C394F"/>
    <w:rsid w:val="004C3EC7"/>
    <w:rsid w:val="004C3EEE"/>
    <w:rsid w:val="004C4638"/>
    <w:rsid w:val="004C483D"/>
    <w:rsid w:val="004C49EA"/>
    <w:rsid w:val="004C4D15"/>
    <w:rsid w:val="004C6DA5"/>
    <w:rsid w:val="004C795A"/>
    <w:rsid w:val="004C7F93"/>
    <w:rsid w:val="004D2629"/>
    <w:rsid w:val="004D26B8"/>
    <w:rsid w:val="004D2C2C"/>
    <w:rsid w:val="004D38C2"/>
    <w:rsid w:val="004D41DC"/>
    <w:rsid w:val="004D4FBD"/>
    <w:rsid w:val="004D4FC0"/>
    <w:rsid w:val="004D5CE7"/>
    <w:rsid w:val="004D6381"/>
    <w:rsid w:val="004D7DA8"/>
    <w:rsid w:val="004E10CD"/>
    <w:rsid w:val="004E1401"/>
    <w:rsid w:val="004E2892"/>
    <w:rsid w:val="004E362B"/>
    <w:rsid w:val="004E3681"/>
    <w:rsid w:val="004E3D74"/>
    <w:rsid w:val="004E5DE1"/>
    <w:rsid w:val="004E784B"/>
    <w:rsid w:val="004F0224"/>
    <w:rsid w:val="004F0DB4"/>
    <w:rsid w:val="004F0E04"/>
    <w:rsid w:val="004F1CD3"/>
    <w:rsid w:val="004F1EBC"/>
    <w:rsid w:val="004F20E8"/>
    <w:rsid w:val="004F3172"/>
    <w:rsid w:val="004F3B71"/>
    <w:rsid w:val="004F3FE5"/>
    <w:rsid w:val="004F5154"/>
    <w:rsid w:val="004F5835"/>
    <w:rsid w:val="004F661C"/>
    <w:rsid w:val="004F6D99"/>
    <w:rsid w:val="00500572"/>
    <w:rsid w:val="00500573"/>
    <w:rsid w:val="00500701"/>
    <w:rsid w:val="00501304"/>
    <w:rsid w:val="00501425"/>
    <w:rsid w:val="0050318B"/>
    <w:rsid w:val="00503CF2"/>
    <w:rsid w:val="00504311"/>
    <w:rsid w:val="0050485C"/>
    <w:rsid w:val="00504AC6"/>
    <w:rsid w:val="00504D75"/>
    <w:rsid w:val="00505D51"/>
    <w:rsid w:val="00510ABC"/>
    <w:rsid w:val="00511079"/>
    <w:rsid w:val="00511411"/>
    <w:rsid w:val="00511CDF"/>
    <w:rsid w:val="00512829"/>
    <w:rsid w:val="00513839"/>
    <w:rsid w:val="00513DEF"/>
    <w:rsid w:val="0051423C"/>
    <w:rsid w:val="005148D4"/>
    <w:rsid w:val="00514C91"/>
    <w:rsid w:val="005153CE"/>
    <w:rsid w:val="00516241"/>
    <w:rsid w:val="00516FD9"/>
    <w:rsid w:val="0051701F"/>
    <w:rsid w:val="0051791D"/>
    <w:rsid w:val="00520D6D"/>
    <w:rsid w:val="00520FD7"/>
    <w:rsid w:val="005212FD"/>
    <w:rsid w:val="00521425"/>
    <w:rsid w:val="00523E75"/>
    <w:rsid w:val="005243E0"/>
    <w:rsid w:val="005256F3"/>
    <w:rsid w:val="005265A3"/>
    <w:rsid w:val="00526783"/>
    <w:rsid w:val="0052773A"/>
    <w:rsid w:val="00527FB1"/>
    <w:rsid w:val="00530423"/>
    <w:rsid w:val="0053107E"/>
    <w:rsid w:val="005312CB"/>
    <w:rsid w:val="0053162F"/>
    <w:rsid w:val="00531777"/>
    <w:rsid w:val="0053281C"/>
    <w:rsid w:val="00532AD0"/>
    <w:rsid w:val="0053311D"/>
    <w:rsid w:val="00533B93"/>
    <w:rsid w:val="005340C9"/>
    <w:rsid w:val="00536698"/>
    <w:rsid w:val="005375FE"/>
    <w:rsid w:val="00540BFC"/>
    <w:rsid w:val="0054195A"/>
    <w:rsid w:val="005420DE"/>
    <w:rsid w:val="00542249"/>
    <w:rsid w:val="00542FAA"/>
    <w:rsid w:val="005431F5"/>
    <w:rsid w:val="00543707"/>
    <w:rsid w:val="005439D2"/>
    <w:rsid w:val="00543EBB"/>
    <w:rsid w:val="00544213"/>
    <w:rsid w:val="0054486D"/>
    <w:rsid w:val="005453F3"/>
    <w:rsid w:val="00545549"/>
    <w:rsid w:val="005469F5"/>
    <w:rsid w:val="00546F36"/>
    <w:rsid w:val="005518ED"/>
    <w:rsid w:val="00552093"/>
    <w:rsid w:val="00554C49"/>
    <w:rsid w:val="00554E06"/>
    <w:rsid w:val="00554E4B"/>
    <w:rsid w:val="0055519C"/>
    <w:rsid w:val="005554C1"/>
    <w:rsid w:val="00555F67"/>
    <w:rsid w:val="0055620B"/>
    <w:rsid w:val="00556E32"/>
    <w:rsid w:val="005604F1"/>
    <w:rsid w:val="005606A4"/>
    <w:rsid w:val="005607B8"/>
    <w:rsid w:val="00560CF5"/>
    <w:rsid w:val="0056272D"/>
    <w:rsid w:val="00562BAB"/>
    <w:rsid w:val="00563047"/>
    <w:rsid w:val="0056308E"/>
    <w:rsid w:val="005638C1"/>
    <w:rsid w:val="00563F16"/>
    <w:rsid w:val="0056415C"/>
    <w:rsid w:val="005649BF"/>
    <w:rsid w:val="005650ED"/>
    <w:rsid w:val="00565869"/>
    <w:rsid w:val="00567415"/>
    <w:rsid w:val="00567610"/>
    <w:rsid w:val="00570D9F"/>
    <w:rsid w:val="0057185C"/>
    <w:rsid w:val="00571CA8"/>
    <w:rsid w:val="00572947"/>
    <w:rsid w:val="00573138"/>
    <w:rsid w:val="005734A7"/>
    <w:rsid w:val="005746C4"/>
    <w:rsid w:val="00574B50"/>
    <w:rsid w:val="00577835"/>
    <w:rsid w:val="00580793"/>
    <w:rsid w:val="00581470"/>
    <w:rsid w:val="00581B62"/>
    <w:rsid w:val="00581BAD"/>
    <w:rsid w:val="00581D62"/>
    <w:rsid w:val="00582087"/>
    <w:rsid w:val="00582F21"/>
    <w:rsid w:val="005831DD"/>
    <w:rsid w:val="00584320"/>
    <w:rsid w:val="00585484"/>
    <w:rsid w:val="00587229"/>
    <w:rsid w:val="00587503"/>
    <w:rsid w:val="00587C35"/>
    <w:rsid w:val="00587F7F"/>
    <w:rsid w:val="00590E8D"/>
    <w:rsid w:val="00591511"/>
    <w:rsid w:val="00591E50"/>
    <w:rsid w:val="00592CDA"/>
    <w:rsid w:val="0059331A"/>
    <w:rsid w:val="00593A72"/>
    <w:rsid w:val="00595A8C"/>
    <w:rsid w:val="00595C2C"/>
    <w:rsid w:val="00596265"/>
    <w:rsid w:val="00596BBA"/>
    <w:rsid w:val="00597386"/>
    <w:rsid w:val="005975C4"/>
    <w:rsid w:val="00597ED8"/>
    <w:rsid w:val="005A17AE"/>
    <w:rsid w:val="005A2B20"/>
    <w:rsid w:val="005A34D5"/>
    <w:rsid w:val="005A3943"/>
    <w:rsid w:val="005A4904"/>
    <w:rsid w:val="005A515A"/>
    <w:rsid w:val="005A704D"/>
    <w:rsid w:val="005B3C6D"/>
    <w:rsid w:val="005B4045"/>
    <w:rsid w:val="005B609E"/>
    <w:rsid w:val="005B6DF6"/>
    <w:rsid w:val="005B7B7D"/>
    <w:rsid w:val="005C1948"/>
    <w:rsid w:val="005C22F9"/>
    <w:rsid w:val="005C263C"/>
    <w:rsid w:val="005C2679"/>
    <w:rsid w:val="005C298C"/>
    <w:rsid w:val="005C4BFB"/>
    <w:rsid w:val="005C5870"/>
    <w:rsid w:val="005D059A"/>
    <w:rsid w:val="005D07C5"/>
    <w:rsid w:val="005D21B7"/>
    <w:rsid w:val="005D2DAD"/>
    <w:rsid w:val="005D4302"/>
    <w:rsid w:val="005D5A20"/>
    <w:rsid w:val="005D786C"/>
    <w:rsid w:val="005E00E5"/>
    <w:rsid w:val="005E0148"/>
    <w:rsid w:val="005E049F"/>
    <w:rsid w:val="005E0BB6"/>
    <w:rsid w:val="005E3073"/>
    <w:rsid w:val="005E316A"/>
    <w:rsid w:val="005E7088"/>
    <w:rsid w:val="005E7E1B"/>
    <w:rsid w:val="005F0108"/>
    <w:rsid w:val="005F0291"/>
    <w:rsid w:val="005F0ECC"/>
    <w:rsid w:val="005F21A5"/>
    <w:rsid w:val="005F2470"/>
    <w:rsid w:val="005F28C6"/>
    <w:rsid w:val="005F3F16"/>
    <w:rsid w:val="005F52CC"/>
    <w:rsid w:val="005F5E6F"/>
    <w:rsid w:val="005F6510"/>
    <w:rsid w:val="005F681C"/>
    <w:rsid w:val="005F6BD4"/>
    <w:rsid w:val="005F7188"/>
    <w:rsid w:val="005F7985"/>
    <w:rsid w:val="00600CEB"/>
    <w:rsid w:val="00602A78"/>
    <w:rsid w:val="00602A84"/>
    <w:rsid w:val="00602AA1"/>
    <w:rsid w:val="00603123"/>
    <w:rsid w:val="006036F4"/>
    <w:rsid w:val="00604151"/>
    <w:rsid w:val="00604367"/>
    <w:rsid w:val="006044BE"/>
    <w:rsid w:val="0060475F"/>
    <w:rsid w:val="006047DF"/>
    <w:rsid w:val="00604804"/>
    <w:rsid w:val="00604DE1"/>
    <w:rsid w:val="006060C2"/>
    <w:rsid w:val="00606A26"/>
    <w:rsid w:val="00607D81"/>
    <w:rsid w:val="00610747"/>
    <w:rsid w:val="00610E03"/>
    <w:rsid w:val="0061176E"/>
    <w:rsid w:val="00613EA5"/>
    <w:rsid w:val="00614CD1"/>
    <w:rsid w:val="006151F2"/>
    <w:rsid w:val="0061567B"/>
    <w:rsid w:val="00615AC8"/>
    <w:rsid w:val="0062152A"/>
    <w:rsid w:val="00621753"/>
    <w:rsid w:val="00623583"/>
    <w:rsid w:val="0062462F"/>
    <w:rsid w:val="00624BA1"/>
    <w:rsid w:val="0062661B"/>
    <w:rsid w:val="00627832"/>
    <w:rsid w:val="00630118"/>
    <w:rsid w:val="00630514"/>
    <w:rsid w:val="006310AE"/>
    <w:rsid w:val="00631762"/>
    <w:rsid w:val="00632196"/>
    <w:rsid w:val="00632BA2"/>
    <w:rsid w:val="00633BF2"/>
    <w:rsid w:val="00633F67"/>
    <w:rsid w:val="006345C3"/>
    <w:rsid w:val="0063530F"/>
    <w:rsid w:val="006362F9"/>
    <w:rsid w:val="006369A9"/>
    <w:rsid w:val="006373CD"/>
    <w:rsid w:val="00641283"/>
    <w:rsid w:val="006413CF"/>
    <w:rsid w:val="00641413"/>
    <w:rsid w:val="00641465"/>
    <w:rsid w:val="0064165D"/>
    <w:rsid w:val="00642E8C"/>
    <w:rsid w:val="006433BD"/>
    <w:rsid w:val="00643562"/>
    <w:rsid w:val="00643784"/>
    <w:rsid w:val="00644186"/>
    <w:rsid w:val="00644A21"/>
    <w:rsid w:val="00645C9F"/>
    <w:rsid w:val="00646305"/>
    <w:rsid w:val="00646864"/>
    <w:rsid w:val="00646A6C"/>
    <w:rsid w:val="006475E6"/>
    <w:rsid w:val="006508B9"/>
    <w:rsid w:val="00650CA1"/>
    <w:rsid w:val="0065143C"/>
    <w:rsid w:val="00651854"/>
    <w:rsid w:val="00652578"/>
    <w:rsid w:val="006539E8"/>
    <w:rsid w:val="00656307"/>
    <w:rsid w:val="006565D8"/>
    <w:rsid w:val="00656B96"/>
    <w:rsid w:val="00656F79"/>
    <w:rsid w:val="0065736B"/>
    <w:rsid w:val="006578E4"/>
    <w:rsid w:val="00657AE5"/>
    <w:rsid w:val="006619B0"/>
    <w:rsid w:val="00662012"/>
    <w:rsid w:val="00662543"/>
    <w:rsid w:val="006626D0"/>
    <w:rsid w:val="006628E9"/>
    <w:rsid w:val="006641F4"/>
    <w:rsid w:val="00664E8C"/>
    <w:rsid w:val="00665F7C"/>
    <w:rsid w:val="0066699A"/>
    <w:rsid w:val="00666DFC"/>
    <w:rsid w:val="00666EBB"/>
    <w:rsid w:val="0066779E"/>
    <w:rsid w:val="00667FAF"/>
    <w:rsid w:val="0067096D"/>
    <w:rsid w:val="00670AF4"/>
    <w:rsid w:val="006719E0"/>
    <w:rsid w:val="0067269D"/>
    <w:rsid w:val="00672988"/>
    <w:rsid w:val="00672C64"/>
    <w:rsid w:val="00674E6A"/>
    <w:rsid w:val="00675CF4"/>
    <w:rsid w:val="00676A64"/>
    <w:rsid w:val="00677925"/>
    <w:rsid w:val="006779BF"/>
    <w:rsid w:val="00680F46"/>
    <w:rsid w:val="00681FDC"/>
    <w:rsid w:val="00682B53"/>
    <w:rsid w:val="00682F27"/>
    <w:rsid w:val="006859DB"/>
    <w:rsid w:val="0068678D"/>
    <w:rsid w:val="00687488"/>
    <w:rsid w:val="006904ED"/>
    <w:rsid w:val="00690E2E"/>
    <w:rsid w:val="006915D7"/>
    <w:rsid w:val="00692814"/>
    <w:rsid w:val="006932E7"/>
    <w:rsid w:val="00693347"/>
    <w:rsid w:val="0069334C"/>
    <w:rsid w:val="006948EF"/>
    <w:rsid w:val="00696D63"/>
    <w:rsid w:val="006A032F"/>
    <w:rsid w:val="006A0DD3"/>
    <w:rsid w:val="006A146E"/>
    <w:rsid w:val="006A1BEB"/>
    <w:rsid w:val="006A3022"/>
    <w:rsid w:val="006A41AE"/>
    <w:rsid w:val="006A4856"/>
    <w:rsid w:val="006A5474"/>
    <w:rsid w:val="006A564B"/>
    <w:rsid w:val="006B05B5"/>
    <w:rsid w:val="006B1545"/>
    <w:rsid w:val="006B23B9"/>
    <w:rsid w:val="006B2DA7"/>
    <w:rsid w:val="006B2F4D"/>
    <w:rsid w:val="006B306B"/>
    <w:rsid w:val="006B3682"/>
    <w:rsid w:val="006B3974"/>
    <w:rsid w:val="006B48CB"/>
    <w:rsid w:val="006B564D"/>
    <w:rsid w:val="006C1445"/>
    <w:rsid w:val="006C27C9"/>
    <w:rsid w:val="006C3AB0"/>
    <w:rsid w:val="006C4FC1"/>
    <w:rsid w:val="006C51A5"/>
    <w:rsid w:val="006C529D"/>
    <w:rsid w:val="006C6798"/>
    <w:rsid w:val="006C6DF7"/>
    <w:rsid w:val="006D0826"/>
    <w:rsid w:val="006D0C12"/>
    <w:rsid w:val="006D0E6B"/>
    <w:rsid w:val="006D2146"/>
    <w:rsid w:val="006D632E"/>
    <w:rsid w:val="006D6C9C"/>
    <w:rsid w:val="006E094A"/>
    <w:rsid w:val="006E12B1"/>
    <w:rsid w:val="006E13D1"/>
    <w:rsid w:val="006E4D0C"/>
    <w:rsid w:val="006E4D1B"/>
    <w:rsid w:val="006E5B78"/>
    <w:rsid w:val="006E67BA"/>
    <w:rsid w:val="006E699D"/>
    <w:rsid w:val="006E6BA3"/>
    <w:rsid w:val="006F1116"/>
    <w:rsid w:val="006F2654"/>
    <w:rsid w:val="006F3196"/>
    <w:rsid w:val="006F3C54"/>
    <w:rsid w:val="006F418C"/>
    <w:rsid w:val="006F5E64"/>
    <w:rsid w:val="006F60DE"/>
    <w:rsid w:val="006F65FB"/>
    <w:rsid w:val="006F7914"/>
    <w:rsid w:val="006F7C0B"/>
    <w:rsid w:val="006F7E46"/>
    <w:rsid w:val="00700AB4"/>
    <w:rsid w:val="00700FCA"/>
    <w:rsid w:val="007015C6"/>
    <w:rsid w:val="00701645"/>
    <w:rsid w:val="00701BBC"/>
    <w:rsid w:val="00702D5A"/>
    <w:rsid w:val="00702EF7"/>
    <w:rsid w:val="00703571"/>
    <w:rsid w:val="00703989"/>
    <w:rsid w:val="007042E9"/>
    <w:rsid w:val="00704495"/>
    <w:rsid w:val="007108D3"/>
    <w:rsid w:val="0071118B"/>
    <w:rsid w:val="00711C66"/>
    <w:rsid w:val="00711E13"/>
    <w:rsid w:val="00712EDA"/>
    <w:rsid w:val="007136D0"/>
    <w:rsid w:val="007155A9"/>
    <w:rsid w:val="007158E1"/>
    <w:rsid w:val="00716AA6"/>
    <w:rsid w:val="0071705B"/>
    <w:rsid w:val="00720505"/>
    <w:rsid w:val="007236A3"/>
    <w:rsid w:val="007239B6"/>
    <w:rsid w:val="0072490A"/>
    <w:rsid w:val="00724B64"/>
    <w:rsid w:val="0072517D"/>
    <w:rsid w:val="00726878"/>
    <w:rsid w:val="0073124A"/>
    <w:rsid w:val="00731B79"/>
    <w:rsid w:val="007320A2"/>
    <w:rsid w:val="007327CE"/>
    <w:rsid w:val="00733893"/>
    <w:rsid w:val="00734A05"/>
    <w:rsid w:val="00734ECC"/>
    <w:rsid w:val="00735C6F"/>
    <w:rsid w:val="00737A31"/>
    <w:rsid w:val="00742A6A"/>
    <w:rsid w:val="00742B44"/>
    <w:rsid w:val="0074656E"/>
    <w:rsid w:val="007472D5"/>
    <w:rsid w:val="00752B03"/>
    <w:rsid w:val="00753454"/>
    <w:rsid w:val="00753BB5"/>
    <w:rsid w:val="007544F1"/>
    <w:rsid w:val="00755E4A"/>
    <w:rsid w:val="00756832"/>
    <w:rsid w:val="00757F0B"/>
    <w:rsid w:val="007621D8"/>
    <w:rsid w:val="007626D0"/>
    <w:rsid w:val="007651CA"/>
    <w:rsid w:val="00767519"/>
    <w:rsid w:val="007704E1"/>
    <w:rsid w:val="00770E5C"/>
    <w:rsid w:val="00772569"/>
    <w:rsid w:val="00772E8C"/>
    <w:rsid w:val="00772FDB"/>
    <w:rsid w:val="0077316B"/>
    <w:rsid w:val="007736D3"/>
    <w:rsid w:val="0077500F"/>
    <w:rsid w:val="0077548E"/>
    <w:rsid w:val="00777315"/>
    <w:rsid w:val="007802E4"/>
    <w:rsid w:val="00780919"/>
    <w:rsid w:val="00781589"/>
    <w:rsid w:val="007820D0"/>
    <w:rsid w:val="007826C8"/>
    <w:rsid w:val="00784190"/>
    <w:rsid w:val="0078457B"/>
    <w:rsid w:val="00784756"/>
    <w:rsid w:val="0078539D"/>
    <w:rsid w:val="007856C1"/>
    <w:rsid w:val="00785B0F"/>
    <w:rsid w:val="00787051"/>
    <w:rsid w:val="0079018D"/>
    <w:rsid w:val="007901DC"/>
    <w:rsid w:val="00791A00"/>
    <w:rsid w:val="00791DDB"/>
    <w:rsid w:val="00792CEE"/>
    <w:rsid w:val="007936A8"/>
    <w:rsid w:val="007962B4"/>
    <w:rsid w:val="00796F15"/>
    <w:rsid w:val="00797E22"/>
    <w:rsid w:val="007A138F"/>
    <w:rsid w:val="007A1640"/>
    <w:rsid w:val="007A1AE4"/>
    <w:rsid w:val="007A39DF"/>
    <w:rsid w:val="007A43ED"/>
    <w:rsid w:val="007A4BDD"/>
    <w:rsid w:val="007A6CFD"/>
    <w:rsid w:val="007A72EE"/>
    <w:rsid w:val="007B0397"/>
    <w:rsid w:val="007B0ADB"/>
    <w:rsid w:val="007B26EE"/>
    <w:rsid w:val="007B3502"/>
    <w:rsid w:val="007B3E6D"/>
    <w:rsid w:val="007B44ED"/>
    <w:rsid w:val="007B491A"/>
    <w:rsid w:val="007B5370"/>
    <w:rsid w:val="007B61F5"/>
    <w:rsid w:val="007B63FA"/>
    <w:rsid w:val="007B7496"/>
    <w:rsid w:val="007C0802"/>
    <w:rsid w:val="007C12BE"/>
    <w:rsid w:val="007C2739"/>
    <w:rsid w:val="007C4B0F"/>
    <w:rsid w:val="007C4DAD"/>
    <w:rsid w:val="007C5830"/>
    <w:rsid w:val="007C5933"/>
    <w:rsid w:val="007C599E"/>
    <w:rsid w:val="007C5DB8"/>
    <w:rsid w:val="007C5DCE"/>
    <w:rsid w:val="007C6CA2"/>
    <w:rsid w:val="007D05B2"/>
    <w:rsid w:val="007D05FA"/>
    <w:rsid w:val="007D0C44"/>
    <w:rsid w:val="007D1972"/>
    <w:rsid w:val="007D1F33"/>
    <w:rsid w:val="007D3307"/>
    <w:rsid w:val="007D44CE"/>
    <w:rsid w:val="007D54F8"/>
    <w:rsid w:val="007D5E27"/>
    <w:rsid w:val="007D6F64"/>
    <w:rsid w:val="007E1782"/>
    <w:rsid w:val="007E25AB"/>
    <w:rsid w:val="007E2F41"/>
    <w:rsid w:val="007E44FC"/>
    <w:rsid w:val="007E5AC2"/>
    <w:rsid w:val="007E79C5"/>
    <w:rsid w:val="007F0798"/>
    <w:rsid w:val="007F2845"/>
    <w:rsid w:val="007F2A69"/>
    <w:rsid w:val="007F38A2"/>
    <w:rsid w:val="007F43BC"/>
    <w:rsid w:val="007F4740"/>
    <w:rsid w:val="008006C6"/>
    <w:rsid w:val="00800C52"/>
    <w:rsid w:val="0080153E"/>
    <w:rsid w:val="008018C8"/>
    <w:rsid w:val="0080263A"/>
    <w:rsid w:val="0080329D"/>
    <w:rsid w:val="008055A9"/>
    <w:rsid w:val="0080742D"/>
    <w:rsid w:val="008100AC"/>
    <w:rsid w:val="00810C05"/>
    <w:rsid w:val="0081151E"/>
    <w:rsid w:val="00811A5F"/>
    <w:rsid w:val="00812498"/>
    <w:rsid w:val="008127E6"/>
    <w:rsid w:val="0081336E"/>
    <w:rsid w:val="00813928"/>
    <w:rsid w:val="008154EC"/>
    <w:rsid w:val="00820DC7"/>
    <w:rsid w:val="00820FFB"/>
    <w:rsid w:val="00821698"/>
    <w:rsid w:val="008221FE"/>
    <w:rsid w:val="00822BF5"/>
    <w:rsid w:val="00824894"/>
    <w:rsid w:val="00824FFF"/>
    <w:rsid w:val="00825366"/>
    <w:rsid w:val="00825E84"/>
    <w:rsid w:val="00826C7B"/>
    <w:rsid w:val="00826DD9"/>
    <w:rsid w:val="00826E01"/>
    <w:rsid w:val="008277A8"/>
    <w:rsid w:val="008278B6"/>
    <w:rsid w:val="008307ED"/>
    <w:rsid w:val="00830B3B"/>
    <w:rsid w:val="0083350F"/>
    <w:rsid w:val="00834358"/>
    <w:rsid w:val="008346BD"/>
    <w:rsid w:val="00834923"/>
    <w:rsid w:val="008359EB"/>
    <w:rsid w:val="00836B7A"/>
    <w:rsid w:val="00837B90"/>
    <w:rsid w:val="008409AA"/>
    <w:rsid w:val="00840FB8"/>
    <w:rsid w:val="00842E0C"/>
    <w:rsid w:val="00843A7A"/>
    <w:rsid w:val="008447F5"/>
    <w:rsid w:val="00846292"/>
    <w:rsid w:val="008506E1"/>
    <w:rsid w:val="00850D96"/>
    <w:rsid w:val="008515EE"/>
    <w:rsid w:val="00851A8E"/>
    <w:rsid w:val="00851EC7"/>
    <w:rsid w:val="008528D3"/>
    <w:rsid w:val="00854553"/>
    <w:rsid w:val="00854F8B"/>
    <w:rsid w:val="00855B86"/>
    <w:rsid w:val="00856D47"/>
    <w:rsid w:val="00860874"/>
    <w:rsid w:val="008609A3"/>
    <w:rsid w:val="00862008"/>
    <w:rsid w:val="00862720"/>
    <w:rsid w:val="008628C8"/>
    <w:rsid w:val="00862B2A"/>
    <w:rsid w:val="008630B9"/>
    <w:rsid w:val="00863F37"/>
    <w:rsid w:val="0086406B"/>
    <w:rsid w:val="00864C8C"/>
    <w:rsid w:val="008659FB"/>
    <w:rsid w:val="0086709D"/>
    <w:rsid w:val="00867651"/>
    <w:rsid w:val="00867B5A"/>
    <w:rsid w:val="00874009"/>
    <w:rsid w:val="00874158"/>
    <w:rsid w:val="008743F3"/>
    <w:rsid w:val="0087444A"/>
    <w:rsid w:val="00875139"/>
    <w:rsid w:val="00875410"/>
    <w:rsid w:val="00880EDF"/>
    <w:rsid w:val="008811FD"/>
    <w:rsid w:val="0088208D"/>
    <w:rsid w:val="00882DE6"/>
    <w:rsid w:val="00883A20"/>
    <w:rsid w:val="00883D4D"/>
    <w:rsid w:val="00884007"/>
    <w:rsid w:val="00884B59"/>
    <w:rsid w:val="008850BA"/>
    <w:rsid w:val="00885580"/>
    <w:rsid w:val="00885876"/>
    <w:rsid w:val="00886185"/>
    <w:rsid w:val="008861D9"/>
    <w:rsid w:val="0088638C"/>
    <w:rsid w:val="00886EDF"/>
    <w:rsid w:val="008908E5"/>
    <w:rsid w:val="00891216"/>
    <w:rsid w:val="00894B58"/>
    <w:rsid w:val="00894FDC"/>
    <w:rsid w:val="008957D3"/>
    <w:rsid w:val="00896414"/>
    <w:rsid w:val="0089716F"/>
    <w:rsid w:val="00897C71"/>
    <w:rsid w:val="008A0F54"/>
    <w:rsid w:val="008A16F9"/>
    <w:rsid w:val="008A1D3E"/>
    <w:rsid w:val="008A3038"/>
    <w:rsid w:val="008A4B16"/>
    <w:rsid w:val="008A4D63"/>
    <w:rsid w:val="008A4E11"/>
    <w:rsid w:val="008A6D62"/>
    <w:rsid w:val="008B13E9"/>
    <w:rsid w:val="008B2257"/>
    <w:rsid w:val="008B2436"/>
    <w:rsid w:val="008B2771"/>
    <w:rsid w:val="008B3B51"/>
    <w:rsid w:val="008B4057"/>
    <w:rsid w:val="008B4145"/>
    <w:rsid w:val="008B5071"/>
    <w:rsid w:val="008B5290"/>
    <w:rsid w:val="008B6A40"/>
    <w:rsid w:val="008B72EC"/>
    <w:rsid w:val="008C2CFD"/>
    <w:rsid w:val="008C3FDC"/>
    <w:rsid w:val="008C47AD"/>
    <w:rsid w:val="008C603A"/>
    <w:rsid w:val="008C71C8"/>
    <w:rsid w:val="008D167D"/>
    <w:rsid w:val="008D3116"/>
    <w:rsid w:val="008D492A"/>
    <w:rsid w:val="008D4B58"/>
    <w:rsid w:val="008D4B7F"/>
    <w:rsid w:val="008D4B8A"/>
    <w:rsid w:val="008D6541"/>
    <w:rsid w:val="008D7D7B"/>
    <w:rsid w:val="008E0F52"/>
    <w:rsid w:val="008E216C"/>
    <w:rsid w:val="008E2316"/>
    <w:rsid w:val="008E3063"/>
    <w:rsid w:val="008E34BE"/>
    <w:rsid w:val="008E3AA8"/>
    <w:rsid w:val="008E3E57"/>
    <w:rsid w:val="008E42CE"/>
    <w:rsid w:val="008E42F4"/>
    <w:rsid w:val="008E4333"/>
    <w:rsid w:val="008E4A31"/>
    <w:rsid w:val="008E5657"/>
    <w:rsid w:val="008E5E51"/>
    <w:rsid w:val="008F00DB"/>
    <w:rsid w:val="008F1264"/>
    <w:rsid w:val="008F2908"/>
    <w:rsid w:val="008F47C6"/>
    <w:rsid w:val="008F6647"/>
    <w:rsid w:val="008F700E"/>
    <w:rsid w:val="00900343"/>
    <w:rsid w:val="009006A2"/>
    <w:rsid w:val="0090102B"/>
    <w:rsid w:val="00901448"/>
    <w:rsid w:val="009036BC"/>
    <w:rsid w:val="00903D30"/>
    <w:rsid w:val="00904414"/>
    <w:rsid w:val="00905197"/>
    <w:rsid w:val="00905C47"/>
    <w:rsid w:val="00906379"/>
    <w:rsid w:val="00906A8C"/>
    <w:rsid w:val="009101EA"/>
    <w:rsid w:val="009106FC"/>
    <w:rsid w:val="009108E5"/>
    <w:rsid w:val="009118BB"/>
    <w:rsid w:val="0091191F"/>
    <w:rsid w:val="00911E7D"/>
    <w:rsid w:val="009120A9"/>
    <w:rsid w:val="009134C3"/>
    <w:rsid w:val="00915B81"/>
    <w:rsid w:val="00915D6B"/>
    <w:rsid w:val="009160DF"/>
    <w:rsid w:val="009162C7"/>
    <w:rsid w:val="00916EC2"/>
    <w:rsid w:val="009213BD"/>
    <w:rsid w:val="009230A6"/>
    <w:rsid w:val="00924627"/>
    <w:rsid w:val="009250A8"/>
    <w:rsid w:val="00925BE6"/>
    <w:rsid w:val="00926697"/>
    <w:rsid w:val="00926F61"/>
    <w:rsid w:val="00926FA9"/>
    <w:rsid w:val="0093123D"/>
    <w:rsid w:val="00933040"/>
    <w:rsid w:val="009330E9"/>
    <w:rsid w:val="00934D97"/>
    <w:rsid w:val="00935D15"/>
    <w:rsid w:val="009411FB"/>
    <w:rsid w:val="009414A9"/>
    <w:rsid w:val="00941B71"/>
    <w:rsid w:val="00941DF9"/>
    <w:rsid w:val="009421AD"/>
    <w:rsid w:val="0094221C"/>
    <w:rsid w:val="0094409C"/>
    <w:rsid w:val="00944159"/>
    <w:rsid w:val="009449B2"/>
    <w:rsid w:val="00944A82"/>
    <w:rsid w:val="00944BA5"/>
    <w:rsid w:val="00946C4D"/>
    <w:rsid w:val="0095019A"/>
    <w:rsid w:val="0095285B"/>
    <w:rsid w:val="00953FE9"/>
    <w:rsid w:val="00954417"/>
    <w:rsid w:val="0095481C"/>
    <w:rsid w:val="0095526F"/>
    <w:rsid w:val="009567E6"/>
    <w:rsid w:val="00957076"/>
    <w:rsid w:val="00957132"/>
    <w:rsid w:val="009576FD"/>
    <w:rsid w:val="009578EB"/>
    <w:rsid w:val="009578FF"/>
    <w:rsid w:val="00960446"/>
    <w:rsid w:val="009610ED"/>
    <w:rsid w:val="00961EE9"/>
    <w:rsid w:val="009633BB"/>
    <w:rsid w:val="00963A36"/>
    <w:rsid w:val="009643DA"/>
    <w:rsid w:val="0096485F"/>
    <w:rsid w:val="00965C40"/>
    <w:rsid w:val="00967354"/>
    <w:rsid w:val="00971592"/>
    <w:rsid w:val="00971617"/>
    <w:rsid w:val="009717F8"/>
    <w:rsid w:val="00971DDF"/>
    <w:rsid w:val="0097225C"/>
    <w:rsid w:val="009731D6"/>
    <w:rsid w:val="00973FC6"/>
    <w:rsid w:val="00974746"/>
    <w:rsid w:val="00975119"/>
    <w:rsid w:val="009763ED"/>
    <w:rsid w:val="00976F04"/>
    <w:rsid w:val="009777F4"/>
    <w:rsid w:val="00977AD8"/>
    <w:rsid w:val="00980A10"/>
    <w:rsid w:val="00981130"/>
    <w:rsid w:val="0098229C"/>
    <w:rsid w:val="0098289D"/>
    <w:rsid w:val="009835E0"/>
    <w:rsid w:val="00983D46"/>
    <w:rsid w:val="00983DCA"/>
    <w:rsid w:val="00985EF7"/>
    <w:rsid w:val="00986093"/>
    <w:rsid w:val="00986146"/>
    <w:rsid w:val="00986CF9"/>
    <w:rsid w:val="0098727B"/>
    <w:rsid w:val="00987416"/>
    <w:rsid w:val="00990C0E"/>
    <w:rsid w:val="00990D75"/>
    <w:rsid w:val="00991093"/>
    <w:rsid w:val="0099163B"/>
    <w:rsid w:val="00992343"/>
    <w:rsid w:val="0099383D"/>
    <w:rsid w:val="009938B1"/>
    <w:rsid w:val="00996258"/>
    <w:rsid w:val="00996306"/>
    <w:rsid w:val="00996744"/>
    <w:rsid w:val="00997CF4"/>
    <w:rsid w:val="009A1169"/>
    <w:rsid w:val="009A164C"/>
    <w:rsid w:val="009A1AAC"/>
    <w:rsid w:val="009A2BB6"/>
    <w:rsid w:val="009A2CB8"/>
    <w:rsid w:val="009A3789"/>
    <w:rsid w:val="009A45A2"/>
    <w:rsid w:val="009A6919"/>
    <w:rsid w:val="009A6AC7"/>
    <w:rsid w:val="009B0408"/>
    <w:rsid w:val="009B0843"/>
    <w:rsid w:val="009B0DEE"/>
    <w:rsid w:val="009B1335"/>
    <w:rsid w:val="009B176D"/>
    <w:rsid w:val="009B1E47"/>
    <w:rsid w:val="009B2CED"/>
    <w:rsid w:val="009B3054"/>
    <w:rsid w:val="009B335D"/>
    <w:rsid w:val="009B3C90"/>
    <w:rsid w:val="009B76E3"/>
    <w:rsid w:val="009B76F9"/>
    <w:rsid w:val="009B7A72"/>
    <w:rsid w:val="009B7BB8"/>
    <w:rsid w:val="009C0E9B"/>
    <w:rsid w:val="009C126A"/>
    <w:rsid w:val="009C1D4C"/>
    <w:rsid w:val="009C2DD2"/>
    <w:rsid w:val="009C3982"/>
    <w:rsid w:val="009C441F"/>
    <w:rsid w:val="009C4A07"/>
    <w:rsid w:val="009C4B8E"/>
    <w:rsid w:val="009C4C13"/>
    <w:rsid w:val="009C51D5"/>
    <w:rsid w:val="009C543C"/>
    <w:rsid w:val="009C599A"/>
    <w:rsid w:val="009C5EFF"/>
    <w:rsid w:val="009C650E"/>
    <w:rsid w:val="009C70DB"/>
    <w:rsid w:val="009C774A"/>
    <w:rsid w:val="009D19BC"/>
    <w:rsid w:val="009D2348"/>
    <w:rsid w:val="009D2EA8"/>
    <w:rsid w:val="009D2F0C"/>
    <w:rsid w:val="009D3306"/>
    <w:rsid w:val="009D3578"/>
    <w:rsid w:val="009D3A5F"/>
    <w:rsid w:val="009D4F88"/>
    <w:rsid w:val="009D5193"/>
    <w:rsid w:val="009D5C32"/>
    <w:rsid w:val="009D5C56"/>
    <w:rsid w:val="009D6472"/>
    <w:rsid w:val="009D79F4"/>
    <w:rsid w:val="009D7D19"/>
    <w:rsid w:val="009E126D"/>
    <w:rsid w:val="009E33D7"/>
    <w:rsid w:val="009E3CD1"/>
    <w:rsid w:val="009E5520"/>
    <w:rsid w:val="009E5AF5"/>
    <w:rsid w:val="009E5EB5"/>
    <w:rsid w:val="009E74F0"/>
    <w:rsid w:val="009E7F23"/>
    <w:rsid w:val="009F0768"/>
    <w:rsid w:val="009F102A"/>
    <w:rsid w:val="009F151C"/>
    <w:rsid w:val="009F2A19"/>
    <w:rsid w:val="009F514E"/>
    <w:rsid w:val="009F7867"/>
    <w:rsid w:val="009F7D66"/>
    <w:rsid w:val="00A00BD2"/>
    <w:rsid w:val="00A00E56"/>
    <w:rsid w:val="00A027F3"/>
    <w:rsid w:val="00A03978"/>
    <w:rsid w:val="00A03AB1"/>
    <w:rsid w:val="00A04D7E"/>
    <w:rsid w:val="00A051D9"/>
    <w:rsid w:val="00A05DF3"/>
    <w:rsid w:val="00A07E08"/>
    <w:rsid w:val="00A10D79"/>
    <w:rsid w:val="00A11535"/>
    <w:rsid w:val="00A11E56"/>
    <w:rsid w:val="00A11FFC"/>
    <w:rsid w:val="00A12798"/>
    <w:rsid w:val="00A13A09"/>
    <w:rsid w:val="00A153BE"/>
    <w:rsid w:val="00A15DEE"/>
    <w:rsid w:val="00A16462"/>
    <w:rsid w:val="00A167B5"/>
    <w:rsid w:val="00A16DBE"/>
    <w:rsid w:val="00A179E0"/>
    <w:rsid w:val="00A17C4F"/>
    <w:rsid w:val="00A20653"/>
    <w:rsid w:val="00A20A39"/>
    <w:rsid w:val="00A238BD"/>
    <w:rsid w:val="00A23DCA"/>
    <w:rsid w:val="00A240D8"/>
    <w:rsid w:val="00A243E4"/>
    <w:rsid w:val="00A2459D"/>
    <w:rsid w:val="00A24E23"/>
    <w:rsid w:val="00A2566C"/>
    <w:rsid w:val="00A25F05"/>
    <w:rsid w:val="00A26491"/>
    <w:rsid w:val="00A30B2D"/>
    <w:rsid w:val="00A311AE"/>
    <w:rsid w:val="00A312A6"/>
    <w:rsid w:val="00A3130E"/>
    <w:rsid w:val="00A3193B"/>
    <w:rsid w:val="00A324CF"/>
    <w:rsid w:val="00A32E8B"/>
    <w:rsid w:val="00A32ED6"/>
    <w:rsid w:val="00A33776"/>
    <w:rsid w:val="00A344A5"/>
    <w:rsid w:val="00A346C3"/>
    <w:rsid w:val="00A34D4A"/>
    <w:rsid w:val="00A36155"/>
    <w:rsid w:val="00A3629E"/>
    <w:rsid w:val="00A365AD"/>
    <w:rsid w:val="00A42A85"/>
    <w:rsid w:val="00A42D07"/>
    <w:rsid w:val="00A44B43"/>
    <w:rsid w:val="00A4503E"/>
    <w:rsid w:val="00A450C0"/>
    <w:rsid w:val="00A45468"/>
    <w:rsid w:val="00A471A8"/>
    <w:rsid w:val="00A4791B"/>
    <w:rsid w:val="00A50A48"/>
    <w:rsid w:val="00A51180"/>
    <w:rsid w:val="00A51242"/>
    <w:rsid w:val="00A51522"/>
    <w:rsid w:val="00A51573"/>
    <w:rsid w:val="00A51A5E"/>
    <w:rsid w:val="00A52895"/>
    <w:rsid w:val="00A52D7D"/>
    <w:rsid w:val="00A539A5"/>
    <w:rsid w:val="00A53DA0"/>
    <w:rsid w:val="00A5404D"/>
    <w:rsid w:val="00A555A7"/>
    <w:rsid w:val="00A5765D"/>
    <w:rsid w:val="00A579BD"/>
    <w:rsid w:val="00A607CB"/>
    <w:rsid w:val="00A6351F"/>
    <w:rsid w:val="00A63809"/>
    <w:rsid w:val="00A64278"/>
    <w:rsid w:val="00A64A6E"/>
    <w:rsid w:val="00A6519F"/>
    <w:rsid w:val="00A65931"/>
    <w:rsid w:val="00A65A70"/>
    <w:rsid w:val="00A65E0B"/>
    <w:rsid w:val="00A6665F"/>
    <w:rsid w:val="00A66F36"/>
    <w:rsid w:val="00A676D9"/>
    <w:rsid w:val="00A67EFC"/>
    <w:rsid w:val="00A7031E"/>
    <w:rsid w:val="00A71140"/>
    <w:rsid w:val="00A7205E"/>
    <w:rsid w:val="00A74692"/>
    <w:rsid w:val="00A75A52"/>
    <w:rsid w:val="00A7618B"/>
    <w:rsid w:val="00A7640B"/>
    <w:rsid w:val="00A773A8"/>
    <w:rsid w:val="00A7778B"/>
    <w:rsid w:val="00A803BC"/>
    <w:rsid w:val="00A80969"/>
    <w:rsid w:val="00A85798"/>
    <w:rsid w:val="00A8609D"/>
    <w:rsid w:val="00A86EA7"/>
    <w:rsid w:val="00A91244"/>
    <w:rsid w:val="00A91774"/>
    <w:rsid w:val="00A91C7F"/>
    <w:rsid w:val="00A92066"/>
    <w:rsid w:val="00A92776"/>
    <w:rsid w:val="00A93181"/>
    <w:rsid w:val="00A938E6"/>
    <w:rsid w:val="00A93CCF"/>
    <w:rsid w:val="00A94E4E"/>
    <w:rsid w:val="00A95514"/>
    <w:rsid w:val="00A95BD5"/>
    <w:rsid w:val="00A95C53"/>
    <w:rsid w:val="00A96F78"/>
    <w:rsid w:val="00A979E1"/>
    <w:rsid w:val="00AA0B9E"/>
    <w:rsid w:val="00AA1087"/>
    <w:rsid w:val="00AA22E4"/>
    <w:rsid w:val="00AA247C"/>
    <w:rsid w:val="00AA25A9"/>
    <w:rsid w:val="00AA26D9"/>
    <w:rsid w:val="00AA278A"/>
    <w:rsid w:val="00AA3183"/>
    <w:rsid w:val="00AA4605"/>
    <w:rsid w:val="00AA51AD"/>
    <w:rsid w:val="00AA591E"/>
    <w:rsid w:val="00AA5DF4"/>
    <w:rsid w:val="00AA65C9"/>
    <w:rsid w:val="00AA66CB"/>
    <w:rsid w:val="00AB0A32"/>
    <w:rsid w:val="00AB0B90"/>
    <w:rsid w:val="00AB0E56"/>
    <w:rsid w:val="00AB0ED5"/>
    <w:rsid w:val="00AB18AC"/>
    <w:rsid w:val="00AB1EB7"/>
    <w:rsid w:val="00AB3A15"/>
    <w:rsid w:val="00AB4ECC"/>
    <w:rsid w:val="00AB4F0F"/>
    <w:rsid w:val="00AB53E3"/>
    <w:rsid w:val="00AB60E2"/>
    <w:rsid w:val="00AB6601"/>
    <w:rsid w:val="00AB674E"/>
    <w:rsid w:val="00AB6D79"/>
    <w:rsid w:val="00AB709E"/>
    <w:rsid w:val="00AB7806"/>
    <w:rsid w:val="00AC02C1"/>
    <w:rsid w:val="00AC0AB6"/>
    <w:rsid w:val="00AC10AD"/>
    <w:rsid w:val="00AC1E55"/>
    <w:rsid w:val="00AC3D06"/>
    <w:rsid w:val="00AC429F"/>
    <w:rsid w:val="00AC60B4"/>
    <w:rsid w:val="00AC67B6"/>
    <w:rsid w:val="00AC7D98"/>
    <w:rsid w:val="00AD00C5"/>
    <w:rsid w:val="00AD165F"/>
    <w:rsid w:val="00AD2794"/>
    <w:rsid w:val="00AD2DC5"/>
    <w:rsid w:val="00AD3455"/>
    <w:rsid w:val="00AD3CAD"/>
    <w:rsid w:val="00AD5A99"/>
    <w:rsid w:val="00AD69FF"/>
    <w:rsid w:val="00AD702B"/>
    <w:rsid w:val="00AD72E6"/>
    <w:rsid w:val="00AD7C95"/>
    <w:rsid w:val="00AD7FCD"/>
    <w:rsid w:val="00AE2BED"/>
    <w:rsid w:val="00AE3DE1"/>
    <w:rsid w:val="00AE5439"/>
    <w:rsid w:val="00AE61B2"/>
    <w:rsid w:val="00AE78D1"/>
    <w:rsid w:val="00AE7F89"/>
    <w:rsid w:val="00AF2D54"/>
    <w:rsid w:val="00AF3458"/>
    <w:rsid w:val="00AF3F7B"/>
    <w:rsid w:val="00AF42B4"/>
    <w:rsid w:val="00AF4B8A"/>
    <w:rsid w:val="00AF4F1B"/>
    <w:rsid w:val="00AF5EC6"/>
    <w:rsid w:val="00AF6C38"/>
    <w:rsid w:val="00AF6E8A"/>
    <w:rsid w:val="00AF7213"/>
    <w:rsid w:val="00AF7771"/>
    <w:rsid w:val="00AF7D92"/>
    <w:rsid w:val="00B011CC"/>
    <w:rsid w:val="00B04048"/>
    <w:rsid w:val="00B04F3D"/>
    <w:rsid w:val="00B05702"/>
    <w:rsid w:val="00B06DD9"/>
    <w:rsid w:val="00B07CD6"/>
    <w:rsid w:val="00B07E52"/>
    <w:rsid w:val="00B10010"/>
    <w:rsid w:val="00B11775"/>
    <w:rsid w:val="00B12F75"/>
    <w:rsid w:val="00B1302D"/>
    <w:rsid w:val="00B1513F"/>
    <w:rsid w:val="00B15B89"/>
    <w:rsid w:val="00B1746F"/>
    <w:rsid w:val="00B20725"/>
    <w:rsid w:val="00B2087E"/>
    <w:rsid w:val="00B20B11"/>
    <w:rsid w:val="00B20B94"/>
    <w:rsid w:val="00B248D0"/>
    <w:rsid w:val="00B2628E"/>
    <w:rsid w:val="00B266B0"/>
    <w:rsid w:val="00B27921"/>
    <w:rsid w:val="00B3000E"/>
    <w:rsid w:val="00B326A8"/>
    <w:rsid w:val="00B3291A"/>
    <w:rsid w:val="00B329EB"/>
    <w:rsid w:val="00B32FCD"/>
    <w:rsid w:val="00B33508"/>
    <w:rsid w:val="00B3377E"/>
    <w:rsid w:val="00B34E63"/>
    <w:rsid w:val="00B35DA4"/>
    <w:rsid w:val="00B40A96"/>
    <w:rsid w:val="00B4184B"/>
    <w:rsid w:val="00B422A7"/>
    <w:rsid w:val="00B42A32"/>
    <w:rsid w:val="00B42FA6"/>
    <w:rsid w:val="00B4399E"/>
    <w:rsid w:val="00B43A16"/>
    <w:rsid w:val="00B45CE1"/>
    <w:rsid w:val="00B46A75"/>
    <w:rsid w:val="00B470A7"/>
    <w:rsid w:val="00B500CD"/>
    <w:rsid w:val="00B5109D"/>
    <w:rsid w:val="00B5239C"/>
    <w:rsid w:val="00B53259"/>
    <w:rsid w:val="00B53893"/>
    <w:rsid w:val="00B548C2"/>
    <w:rsid w:val="00B54B6A"/>
    <w:rsid w:val="00B55428"/>
    <w:rsid w:val="00B570BF"/>
    <w:rsid w:val="00B60471"/>
    <w:rsid w:val="00B60B8F"/>
    <w:rsid w:val="00B625CC"/>
    <w:rsid w:val="00B63337"/>
    <w:rsid w:val="00B6369F"/>
    <w:rsid w:val="00B639D7"/>
    <w:rsid w:val="00B64AA7"/>
    <w:rsid w:val="00B65452"/>
    <w:rsid w:val="00B66594"/>
    <w:rsid w:val="00B67805"/>
    <w:rsid w:val="00B701FE"/>
    <w:rsid w:val="00B721CD"/>
    <w:rsid w:val="00B7267A"/>
    <w:rsid w:val="00B726FF"/>
    <w:rsid w:val="00B72A5B"/>
    <w:rsid w:val="00B72AA4"/>
    <w:rsid w:val="00B75454"/>
    <w:rsid w:val="00B76BCD"/>
    <w:rsid w:val="00B76EE9"/>
    <w:rsid w:val="00B77231"/>
    <w:rsid w:val="00B77880"/>
    <w:rsid w:val="00B77B84"/>
    <w:rsid w:val="00B80D90"/>
    <w:rsid w:val="00B82613"/>
    <w:rsid w:val="00B828B5"/>
    <w:rsid w:val="00B82ED8"/>
    <w:rsid w:val="00B83E1B"/>
    <w:rsid w:val="00B845D0"/>
    <w:rsid w:val="00B84A80"/>
    <w:rsid w:val="00B84E9C"/>
    <w:rsid w:val="00B85522"/>
    <w:rsid w:val="00B90E2A"/>
    <w:rsid w:val="00B90F2A"/>
    <w:rsid w:val="00B9198D"/>
    <w:rsid w:val="00B92D25"/>
    <w:rsid w:val="00B93008"/>
    <w:rsid w:val="00B9406D"/>
    <w:rsid w:val="00B94BA7"/>
    <w:rsid w:val="00B94E0E"/>
    <w:rsid w:val="00B96413"/>
    <w:rsid w:val="00B97CA3"/>
    <w:rsid w:val="00BA1104"/>
    <w:rsid w:val="00BA1872"/>
    <w:rsid w:val="00BA1913"/>
    <w:rsid w:val="00BA2BC9"/>
    <w:rsid w:val="00BA4641"/>
    <w:rsid w:val="00BA4A54"/>
    <w:rsid w:val="00BA7205"/>
    <w:rsid w:val="00BA76A9"/>
    <w:rsid w:val="00BB0595"/>
    <w:rsid w:val="00BB2F36"/>
    <w:rsid w:val="00BB3E2B"/>
    <w:rsid w:val="00BB5D1C"/>
    <w:rsid w:val="00BB6552"/>
    <w:rsid w:val="00BB65E0"/>
    <w:rsid w:val="00BB6B9B"/>
    <w:rsid w:val="00BB754F"/>
    <w:rsid w:val="00BC0058"/>
    <w:rsid w:val="00BC07D4"/>
    <w:rsid w:val="00BC0A5D"/>
    <w:rsid w:val="00BC0BE3"/>
    <w:rsid w:val="00BC1AD9"/>
    <w:rsid w:val="00BC3257"/>
    <w:rsid w:val="00BC32E7"/>
    <w:rsid w:val="00BC4F81"/>
    <w:rsid w:val="00BC5670"/>
    <w:rsid w:val="00BC58B9"/>
    <w:rsid w:val="00BD2F13"/>
    <w:rsid w:val="00BD3056"/>
    <w:rsid w:val="00BD3846"/>
    <w:rsid w:val="00BD3E68"/>
    <w:rsid w:val="00BD4E05"/>
    <w:rsid w:val="00BD598A"/>
    <w:rsid w:val="00BD5C7A"/>
    <w:rsid w:val="00BD723F"/>
    <w:rsid w:val="00BD75B4"/>
    <w:rsid w:val="00BD7D14"/>
    <w:rsid w:val="00BE02B4"/>
    <w:rsid w:val="00BE28C1"/>
    <w:rsid w:val="00BE3492"/>
    <w:rsid w:val="00BE3B62"/>
    <w:rsid w:val="00BE4EC9"/>
    <w:rsid w:val="00BE631E"/>
    <w:rsid w:val="00BE6BEC"/>
    <w:rsid w:val="00BF0CCF"/>
    <w:rsid w:val="00BF0FC5"/>
    <w:rsid w:val="00BF10BC"/>
    <w:rsid w:val="00BF21AC"/>
    <w:rsid w:val="00BF2E53"/>
    <w:rsid w:val="00BF352A"/>
    <w:rsid w:val="00BF3669"/>
    <w:rsid w:val="00BF3C0D"/>
    <w:rsid w:val="00BF4BC7"/>
    <w:rsid w:val="00BF6252"/>
    <w:rsid w:val="00BF711C"/>
    <w:rsid w:val="00BF748E"/>
    <w:rsid w:val="00BF789B"/>
    <w:rsid w:val="00C03309"/>
    <w:rsid w:val="00C037E0"/>
    <w:rsid w:val="00C072FE"/>
    <w:rsid w:val="00C11ADE"/>
    <w:rsid w:val="00C126E0"/>
    <w:rsid w:val="00C128BC"/>
    <w:rsid w:val="00C12E39"/>
    <w:rsid w:val="00C13D47"/>
    <w:rsid w:val="00C14164"/>
    <w:rsid w:val="00C14C53"/>
    <w:rsid w:val="00C15D8E"/>
    <w:rsid w:val="00C17012"/>
    <w:rsid w:val="00C178FB"/>
    <w:rsid w:val="00C17DF9"/>
    <w:rsid w:val="00C201EB"/>
    <w:rsid w:val="00C20ACC"/>
    <w:rsid w:val="00C22B28"/>
    <w:rsid w:val="00C257B7"/>
    <w:rsid w:val="00C272E8"/>
    <w:rsid w:val="00C301A9"/>
    <w:rsid w:val="00C30ABC"/>
    <w:rsid w:val="00C30B60"/>
    <w:rsid w:val="00C31FAA"/>
    <w:rsid w:val="00C33359"/>
    <w:rsid w:val="00C348D6"/>
    <w:rsid w:val="00C3504C"/>
    <w:rsid w:val="00C365E7"/>
    <w:rsid w:val="00C36E34"/>
    <w:rsid w:val="00C40388"/>
    <w:rsid w:val="00C404D7"/>
    <w:rsid w:val="00C404EE"/>
    <w:rsid w:val="00C4171B"/>
    <w:rsid w:val="00C42689"/>
    <w:rsid w:val="00C42988"/>
    <w:rsid w:val="00C42BD4"/>
    <w:rsid w:val="00C43FF0"/>
    <w:rsid w:val="00C44124"/>
    <w:rsid w:val="00C44641"/>
    <w:rsid w:val="00C45EF5"/>
    <w:rsid w:val="00C46B7E"/>
    <w:rsid w:val="00C474D6"/>
    <w:rsid w:val="00C47538"/>
    <w:rsid w:val="00C5099B"/>
    <w:rsid w:val="00C50A4E"/>
    <w:rsid w:val="00C51C37"/>
    <w:rsid w:val="00C520B1"/>
    <w:rsid w:val="00C522D6"/>
    <w:rsid w:val="00C52C52"/>
    <w:rsid w:val="00C54020"/>
    <w:rsid w:val="00C5406F"/>
    <w:rsid w:val="00C545C5"/>
    <w:rsid w:val="00C54817"/>
    <w:rsid w:val="00C54F35"/>
    <w:rsid w:val="00C55566"/>
    <w:rsid w:val="00C57A01"/>
    <w:rsid w:val="00C57A2D"/>
    <w:rsid w:val="00C60B07"/>
    <w:rsid w:val="00C61D4B"/>
    <w:rsid w:val="00C62B0A"/>
    <w:rsid w:val="00C63C52"/>
    <w:rsid w:val="00C63F08"/>
    <w:rsid w:val="00C6528C"/>
    <w:rsid w:val="00C661E8"/>
    <w:rsid w:val="00C70084"/>
    <w:rsid w:val="00C7090B"/>
    <w:rsid w:val="00C7235B"/>
    <w:rsid w:val="00C72E18"/>
    <w:rsid w:val="00C731AD"/>
    <w:rsid w:val="00C7380B"/>
    <w:rsid w:val="00C74421"/>
    <w:rsid w:val="00C75F2F"/>
    <w:rsid w:val="00C75FEE"/>
    <w:rsid w:val="00C76F1D"/>
    <w:rsid w:val="00C77937"/>
    <w:rsid w:val="00C77CA4"/>
    <w:rsid w:val="00C77D26"/>
    <w:rsid w:val="00C80BDF"/>
    <w:rsid w:val="00C815DF"/>
    <w:rsid w:val="00C81819"/>
    <w:rsid w:val="00C82FEE"/>
    <w:rsid w:val="00C84D39"/>
    <w:rsid w:val="00C85277"/>
    <w:rsid w:val="00C85806"/>
    <w:rsid w:val="00C85D76"/>
    <w:rsid w:val="00C873AC"/>
    <w:rsid w:val="00C87DA6"/>
    <w:rsid w:val="00C91857"/>
    <w:rsid w:val="00C9213B"/>
    <w:rsid w:val="00C93462"/>
    <w:rsid w:val="00C94384"/>
    <w:rsid w:val="00C94A34"/>
    <w:rsid w:val="00C94C2B"/>
    <w:rsid w:val="00C94F73"/>
    <w:rsid w:val="00C95609"/>
    <w:rsid w:val="00C96F79"/>
    <w:rsid w:val="00C97CF9"/>
    <w:rsid w:val="00CA17DD"/>
    <w:rsid w:val="00CA1863"/>
    <w:rsid w:val="00CA1941"/>
    <w:rsid w:val="00CA26CE"/>
    <w:rsid w:val="00CA391D"/>
    <w:rsid w:val="00CA3ACD"/>
    <w:rsid w:val="00CA4F8B"/>
    <w:rsid w:val="00CA5445"/>
    <w:rsid w:val="00CB0007"/>
    <w:rsid w:val="00CB09DA"/>
    <w:rsid w:val="00CB0BD9"/>
    <w:rsid w:val="00CB1CAC"/>
    <w:rsid w:val="00CB1DE8"/>
    <w:rsid w:val="00CB1E3B"/>
    <w:rsid w:val="00CB1F1D"/>
    <w:rsid w:val="00CB6795"/>
    <w:rsid w:val="00CB71F8"/>
    <w:rsid w:val="00CC180A"/>
    <w:rsid w:val="00CC26DB"/>
    <w:rsid w:val="00CC300C"/>
    <w:rsid w:val="00CC35AE"/>
    <w:rsid w:val="00CC3DAA"/>
    <w:rsid w:val="00CC4C2C"/>
    <w:rsid w:val="00CC5057"/>
    <w:rsid w:val="00CD078F"/>
    <w:rsid w:val="00CD121E"/>
    <w:rsid w:val="00CD185D"/>
    <w:rsid w:val="00CD28F0"/>
    <w:rsid w:val="00CD3ED8"/>
    <w:rsid w:val="00CD497A"/>
    <w:rsid w:val="00CD761D"/>
    <w:rsid w:val="00CD76B5"/>
    <w:rsid w:val="00CD78B9"/>
    <w:rsid w:val="00CE1D01"/>
    <w:rsid w:val="00CE2323"/>
    <w:rsid w:val="00CE2346"/>
    <w:rsid w:val="00CE6F0F"/>
    <w:rsid w:val="00CF002F"/>
    <w:rsid w:val="00CF0246"/>
    <w:rsid w:val="00CF2483"/>
    <w:rsid w:val="00CF24E2"/>
    <w:rsid w:val="00CF393D"/>
    <w:rsid w:val="00CF4ABD"/>
    <w:rsid w:val="00CF4CF2"/>
    <w:rsid w:val="00CF5A53"/>
    <w:rsid w:val="00CF5D28"/>
    <w:rsid w:val="00CF68B8"/>
    <w:rsid w:val="00CF6EAD"/>
    <w:rsid w:val="00CF6F1E"/>
    <w:rsid w:val="00D001F9"/>
    <w:rsid w:val="00D0036E"/>
    <w:rsid w:val="00D00BB7"/>
    <w:rsid w:val="00D01EAD"/>
    <w:rsid w:val="00D035B9"/>
    <w:rsid w:val="00D040B7"/>
    <w:rsid w:val="00D060FF"/>
    <w:rsid w:val="00D064E8"/>
    <w:rsid w:val="00D06546"/>
    <w:rsid w:val="00D06572"/>
    <w:rsid w:val="00D065CD"/>
    <w:rsid w:val="00D0724B"/>
    <w:rsid w:val="00D12325"/>
    <w:rsid w:val="00D12761"/>
    <w:rsid w:val="00D14487"/>
    <w:rsid w:val="00D15E7E"/>
    <w:rsid w:val="00D16058"/>
    <w:rsid w:val="00D16FDD"/>
    <w:rsid w:val="00D20016"/>
    <w:rsid w:val="00D207A7"/>
    <w:rsid w:val="00D2279F"/>
    <w:rsid w:val="00D22AF1"/>
    <w:rsid w:val="00D22E93"/>
    <w:rsid w:val="00D242DA"/>
    <w:rsid w:val="00D247EC"/>
    <w:rsid w:val="00D26448"/>
    <w:rsid w:val="00D264CE"/>
    <w:rsid w:val="00D26670"/>
    <w:rsid w:val="00D2670E"/>
    <w:rsid w:val="00D26910"/>
    <w:rsid w:val="00D27B8B"/>
    <w:rsid w:val="00D30CF0"/>
    <w:rsid w:val="00D31681"/>
    <w:rsid w:val="00D3191C"/>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7A1A"/>
    <w:rsid w:val="00D4081B"/>
    <w:rsid w:val="00D40E1A"/>
    <w:rsid w:val="00D413C3"/>
    <w:rsid w:val="00D42240"/>
    <w:rsid w:val="00D427C3"/>
    <w:rsid w:val="00D42EB8"/>
    <w:rsid w:val="00D43D3C"/>
    <w:rsid w:val="00D43E0B"/>
    <w:rsid w:val="00D441E2"/>
    <w:rsid w:val="00D44932"/>
    <w:rsid w:val="00D46111"/>
    <w:rsid w:val="00D4662F"/>
    <w:rsid w:val="00D46A4D"/>
    <w:rsid w:val="00D46F1B"/>
    <w:rsid w:val="00D475FB"/>
    <w:rsid w:val="00D47C16"/>
    <w:rsid w:val="00D502AF"/>
    <w:rsid w:val="00D50546"/>
    <w:rsid w:val="00D50764"/>
    <w:rsid w:val="00D50C12"/>
    <w:rsid w:val="00D51034"/>
    <w:rsid w:val="00D514A9"/>
    <w:rsid w:val="00D51A77"/>
    <w:rsid w:val="00D5267B"/>
    <w:rsid w:val="00D53649"/>
    <w:rsid w:val="00D53830"/>
    <w:rsid w:val="00D54FB3"/>
    <w:rsid w:val="00D55889"/>
    <w:rsid w:val="00D56B5F"/>
    <w:rsid w:val="00D5754E"/>
    <w:rsid w:val="00D57A3F"/>
    <w:rsid w:val="00D57AF0"/>
    <w:rsid w:val="00D61815"/>
    <w:rsid w:val="00D627E3"/>
    <w:rsid w:val="00D62ECD"/>
    <w:rsid w:val="00D64426"/>
    <w:rsid w:val="00D64475"/>
    <w:rsid w:val="00D64A2A"/>
    <w:rsid w:val="00D65D78"/>
    <w:rsid w:val="00D66AAA"/>
    <w:rsid w:val="00D66B04"/>
    <w:rsid w:val="00D67BC5"/>
    <w:rsid w:val="00D7021B"/>
    <w:rsid w:val="00D70D33"/>
    <w:rsid w:val="00D71862"/>
    <w:rsid w:val="00D71E7F"/>
    <w:rsid w:val="00D71FBA"/>
    <w:rsid w:val="00D7239B"/>
    <w:rsid w:val="00D73077"/>
    <w:rsid w:val="00D736A2"/>
    <w:rsid w:val="00D73C57"/>
    <w:rsid w:val="00D742FF"/>
    <w:rsid w:val="00D758B3"/>
    <w:rsid w:val="00D76ADC"/>
    <w:rsid w:val="00D77413"/>
    <w:rsid w:val="00D80B04"/>
    <w:rsid w:val="00D81F10"/>
    <w:rsid w:val="00D82798"/>
    <w:rsid w:val="00D82BF2"/>
    <w:rsid w:val="00D84A57"/>
    <w:rsid w:val="00D87307"/>
    <w:rsid w:val="00D874DF"/>
    <w:rsid w:val="00D87A12"/>
    <w:rsid w:val="00D930E1"/>
    <w:rsid w:val="00D9354D"/>
    <w:rsid w:val="00D9415C"/>
    <w:rsid w:val="00D942CC"/>
    <w:rsid w:val="00D944E4"/>
    <w:rsid w:val="00D94D87"/>
    <w:rsid w:val="00D95B31"/>
    <w:rsid w:val="00D95DCC"/>
    <w:rsid w:val="00D962DC"/>
    <w:rsid w:val="00DA180C"/>
    <w:rsid w:val="00DA18A2"/>
    <w:rsid w:val="00DA3E7B"/>
    <w:rsid w:val="00DA3F17"/>
    <w:rsid w:val="00DA418E"/>
    <w:rsid w:val="00DA4419"/>
    <w:rsid w:val="00DA451D"/>
    <w:rsid w:val="00DA470D"/>
    <w:rsid w:val="00DA4A78"/>
    <w:rsid w:val="00DA4CC5"/>
    <w:rsid w:val="00DA56DB"/>
    <w:rsid w:val="00DA6452"/>
    <w:rsid w:val="00DA6FE9"/>
    <w:rsid w:val="00DA7925"/>
    <w:rsid w:val="00DB031E"/>
    <w:rsid w:val="00DB040B"/>
    <w:rsid w:val="00DB0AB8"/>
    <w:rsid w:val="00DB0D2A"/>
    <w:rsid w:val="00DB11CD"/>
    <w:rsid w:val="00DB1DAB"/>
    <w:rsid w:val="00DB39D4"/>
    <w:rsid w:val="00DB3A47"/>
    <w:rsid w:val="00DB46D0"/>
    <w:rsid w:val="00DB46DF"/>
    <w:rsid w:val="00DB49B6"/>
    <w:rsid w:val="00DB4E06"/>
    <w:rsid w:val="00DB6A80"/>
    <w:rsid w:val="00DB6C06"/>
    <w:rsid w:val="00DB7B06"/>
    <w:rsid w:val="00DC043D"/>
    <w:rsid w:val="00DC318A"/>
    <w:rsid w:val="00DC3A9D"/>
    <w:rsid w:val="00DC4004"/>
    <w:rsid w:val="00DC4243"/>
    <w:rsid w:val="00DC5584"/>
    <w:rsid w:val="00DC6C1E"/>
    <w:rsid w:val="00DC7255"/>
    <w:rsid w:val="00DC72CE"/>
    <w:rsid w:val="00DC7951"/>
    <w:rsid w:val="00DD1C4B"/>
    <w:rsid w:val="00DD1F7B"/>
    <w:rsid w:val="00DD229E"/>
    <w:rsid w:val="00DD3029"/>
    <w:rsid w:val="00DD55E0"/>
    <w:rsid w:val="00DE18A3"/>
    <w:rsid w:val="00DE1904"/>
    <w:rsid w:val="00DE1DAA"/>
    <w:rsid w:val="00DE3DBB"/>
    <w:rsid w:val="00DE43A2"/>
    <w:rsid w:val="00DE4A74"/>
    <w:rsid w:val="00DE4B05"/>
    <w:rsid w:val="00DE4EE9"/>
    <w:rsid w:val="00DE541C"/>
    <w:rsid w:val="00DE737B"/>
    <w:rsid w:val="00DF100B"/>
    <w:rsid w:val="00DF11B7"/>
    <w:rsid w:val="00DF4359"/>
    <w:rsid w:val="00DF73C1"/>
    <w:rsid w:val="00DF7511"/>
    <w:rsid w:val="00DF7751"/>
    <w:rsid w:val="00E009B1"/>
    <w:rsid w:val="00E00BC3"/>
    <w:rsid w:val="00E011D7"/>
    <w:rsid w:val="00E031BB"/>
    <w:rsid w:val="00E0417B"/>
    <w:rsid w:val="00E0576C"/>
    <w:rsid w:val="00E068BC"/>
    <w:rsid w:val="00E073F0"/>
    <w:rsid w:val="00E10761"/>
    <w:rsid w:val="00E11D7A"/>
    <w:rsid w:val="00E11EEB"/>
    <w:rsid w:val="00E128F2"/>
    <w:rsid w:val="00E13E5A"/>
    <w:rsid w:val="00E13EE4"/>
    <w:rsid w:val="00E16463"/>
    <w:rsid w:val="00E16F82"/>
    <w:rsid w:val="00E17F6F"/>
    <w:rsid w:val="00E20B20"/>
    <w:rsid w:val="00E239D1"/>
    <w:rsid w:val="00E246B9"/>
    <w:rsid w:val="00E250C5"/>
    <w:rsid w:val="00E26727"/>
    <w:rsid w:val="00E26970"/>
    <w:rsid w:val="00E2728F"/>
    <w:rsid w:val="00E27791"/>
    <w:rsid w:val="00E30F2D"/>
    <w:rsid w:val="00E319DB"/>
    <w:rsid w:val="00E31AFC"/>
    <w:rsid w:val="00E3250F"/>
    <w:rsid w:val="00E3409E"/>
    <w:rsid w:val="00E34F76"/>
    <w:rsid w:val="00E37BE5"/>
    <w:rsid w:val="00E41A27"/>
    <w:rsid w:val="00E41AB4"/>
    <w:rsid w:val="00E42737"/>
    <w:rsid w:val="00E44906"/>
    <w:rsid w:val="00E45C77"/>
    <w:rsid w:val="00E4608B"/>
    <w:rsid w:val="00E46D7F"/>
    <w:rsid w:val="00E501D3"/>
    <w:rsid w:val="00E53A01"/>
    <w:rsid w:val="00E564C4"/>
    <w:rsid w:val="00E567C9"/>
    <w:rsid w:val="00E57E1A"/>
    <w:rsid w:val="00E604C4"/>
    <w:rsid w:val="00E60809"/>
    <w:rsid w:val="00E61300"/>
    <w:rsid w:val="00E635B9"/>
    <w:rsid w:val="00E65D15"/>
    <w:rsid w:val="00E66CD8"/>
    <w:rsid w:val="00E67802"/>
    <w:rsid w:val="00E67EE5"/>
    <w:rsid w:val="00E7013A"/>
    <w:rsid w:val="00E72C6B"/>
    <w:rsid w:val="00E73AB7"/>
    <w:rsid w:val="00E74F5D"/>
    <w:rsid w:val="00E76034"/>
    <w:rsid w:val="00E80440"/>
    <w:rsid w:val="00E817E0"/>
    <w:rsid w:val="00E82EE4"/>
    <w:rsid w:val="00E831E7"/>
    <w:rsid w:val="00E843B5"/>
    <w:rsid w:val="00E84A3B"/>
    <w:rsid w:val="00E85307"/>
    <w:rsid w:val="00E85B0A"/>
    <w:rsid w:val="00E87742"/>
    <w:rsid w:val="00E907E4"/>
    <w:rsid w:val="00E90A24"/>
    <w:rsid w:val="00E90C34"/>
    <w:rsid w:val="00E919AC"/>
    <w:rsid w:val="00E9321C"/>
    <w:rsid w:val="00E93499"/>
    <w:rsid w:val="00E93C4D"/>
    <w:rsid w:val="00E93CB3"/>
    <w:rsid w:val="00E946A6"/>
    <w:rsid w:val="00E947E4"/>
    <w:rsid w:val="00E9480A"/>
    <w:rsid w:val="00E9616B"/>
    <w:rsid w:val="00E96A29"/>
    <w:rsid w:val="00E96B28"/>
    <w:rsid w:val="00E96FE6"/>
    <w:rsid w:val="00E973A1"/>
    <w:rsid w:val="00EA0F54"/>
    <w:rsid w:val="00EA1059"/>
    <w:rsid w:val="00EA1D43"/>
    <w:rsid w:val="00EA4C04"/>
    <w:rsid w:val="00EA4EC9"/>
    <w:rsid w:val="00EA568E"/>
    <w:rsid w:val="00EA5E0F"/>
    <w:rsid w:val="00EA6FE4"/>
    <w:rsid w:val="00EA798D"/>
    <w:rsid w:val="00EA7F4C"/>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C14B0"/>
    <w:rsid w:val="00EC204E"/>
    <w:rsid w:val="00EC249E"/>
    <w:rsid w:val="00EC2CFF"/>
    <w:rsid w:val="00EC2DFB"/>
    <w:rsid w:val="00EC37EE"/>
    <w:rsid w:val="00EC4904"/>
    <w:rsid w:val="00EC4DF6"/>
    <w:rsid w:val="00EC5F2F"/>
    <w:rsid w:val="00EC651E"/>
    <w:rsid w:val="00EC65E5"/>
    <w:rsid w:val="00EC692E"/>
    <w:rsid w:val="00EC745E"/>
    <w:rsid w:val="00EC775C"/>
    <w:rsid w:val="00EC7EAF"/>
    <w:rsid w:val="00ED1327"/>
    <w:rsid w:val="00ED2704"/>
    <w:rsid w:val="00ED27C3"/>
    <w:rsid w:val="00ED2AE2"/>
    <w:rsid w:val="00ED2C5A"/>
    <w:rsid w:val="00ED33AE"/>
    <w:rsid w:val="00ED3775"/>
    <w:rsid w:val="00ED4A6D"/>
    <w:rsid w:val="00ED6D4A"/>
    <w:rsid w:val="00ED721A"/>
    <w:rsid w:val="00ED738C"/>
    <w:rsid w:val="00ED7918"/>
    <w:rsid w:val="00ED7FD3"/>
    <w:rsid w:val="00EE0E5D"/>
    <w:rsid w:val="00EE11C2"/>
    <w:rsid w:val="00EE2A61"/>
    <w:rsid w:val="00EE3663"/>
    <w:rsid w:val="00EE41C4"/>
    <w:rsid w:val="00EE5A27"/>
    <w:rsid w:val="00EE6E77"/>
    <w:rsid w:val="00EE76A9"/>
    <w:rsid w:val="00EE799E"/>
    <w:rsid w:val="00EE7CA8"/>
    <w:rsid w:val="00EE7FA7"/>
    <w:rsid w:val="00EF0322"/>
    <w:rsid w:val="00EF1093"/>
    <w:rsid w:val="00EF1FCB"/>
    <w:rsid w:val="00EF21C3"/>
    <w:rsid w:val="00EF2C14"/>
    <w:rsid w:val="00EF2E6B"/>
    <w:rsid w:val="00EF54D1"/>
    <w:rsid w:val="00EF67BB"/>
    <w:rsid w:val="00EF72F9"/>
    <w:rsid w:val="00F0021E"/>
    <w:rsid w:val="00F0030E"/>
    <w:rsid w:val="00F00CD1"/>
    <w:rsid w:val="00F01E6B"/>
    <w:rsid w:val="00F0241C"/>
    <w:rsid w:val="00F031EE"/>
    <w:rsid w:val="00F05759"/>
    <w:rsid w:val="00F064EC"/>
    <w:rsid w:val="00F07F39"/>
    <w:rsid w:val="00F10CB9"/>
    <w:rsid w:val="00F110CD"/>
    <w:rsid w:val="00F110D5"/>
    <w:rsid w:val="00F12351"/>
    <w:rsid w:val="00F15193"/>
    <w:rsid w:val="00F16739"/>
    <w:rsid w:val="00F16DE2"/>
    <w:rsid w:val="00F2052B"/>
    <w:rsid w:val="00F22183"/>
    <w:rsid w:val="00F2260F"/>
    <w:rsid w:val="00F242AD"/>
    <w:rsid w:val="00F247F2"/>
    <w:rsid w:val="00F2518F"/>
    <w:rsid w:val="00F252A8"/>
    <w:rsid w:val="00F255D9"/>
    <w:rsid w:val="00F265F7"/>
    <w:rsid w:val="00F27FA6"/>
    <w:rsid w:val="00F33DC8"/>
    <w:rsid w:val="00F34444"/>
    <w:rsid w:val="00F378F1"/>
    <w:rsid w:val="00F403A1"/>
    <w:rsid w:val="00F403DB"/>
    <w:rsid w:val="00F4065A"/>
    <w:rsid w:val="00F4275C"/>
    <w:rsid w:val="00F434B2"/>
    <w:rsid w:val="00F45693"/>
    <w:rsid w:val="00F52339"/>
    <w:rsid w:val="00F5277A"/>
    <w:rsid w:val="00F532E8"/>
    <w:rsid w:val="00F537FF"/>
    <w:rsid w:val="00F54E36"/>
    <w:rsid w:val="00F560FE"/>
    <w:rsid w:val="00F60CD6"/>
    <w:rsid w:val="00F6111C"/>
    <w:rsid w:val="00F614C0"/>
    <w:rsid w:val="00F61647"/>
    <w:rsid w:val="00F64279"/>
    <w:rsid w:val="00F657CF"/>
    <w:rsid w:val="00F65808"/>
    <w:rsid w:val="00F6587D"/>
    <w:rsid w:val="00F66A00"/>
    <w:rsid w:val="00F66CFB"/>
    <w:rsid w:val="00F70C73"/>
    <w:rsid w:val="00F713A3"/>
    <w:rsid w:val="00F71A8F"/>
    <w:rsid w:val="00F75330"/>
    <w:rsid w:val="00F75B66"/>
    <w:rsid w:val="00F76BD9"/>
    <w:rsid w:val="00F80318"/>
    <w:rsid w:val="00F803D0"/>
    <w:rsid w:val="00F80703"/>
    <w:rsid w:val="00F80948"/>
    <w:rsid w:val="00F81387"/>
    <w:rsid w:val="00F82134"/>
    <w:rsid w:val="00F822E3"/>
    <w:rsid w:val="00F82866"/>
    <w:rsid w:val="00F841FB"/>
    <w:rsid w:val="00F84421"/>
    <w:rsid w:val="00F8449B"/>
    <w:rsid w:val="00F84B44"/>
    <w:rsid w:val="00F85691"/>
    <w:rsid w:val="00F87032"/>
    <w:rsid w:val="00F87094"/>
    <w:rsid w:val="00F87AB3"/>
    <w:rsid w:val="00F913DC"/>
    <w:rsid w:val="00F91DDA"/>
    <w:rsid w:val="00F9397A"/>
    <w:rsid w:val="00F93A37"/>
    <w:rsid w:val="00F94182"/>
    <w:rsid w:val="00F9431F"/>
    <w:rsid w:val="00F944D9"/>
    <w:rsid w:val="00F94DB3"/>
    <w:rsid w:val="00F96500"/>
    <w:rsid w:val="00FA2C35"/>
    <w:rsid w:val="00FA31E7"/>
    <w:rsid w:val="00FA413A"/>
    <w:rsid w:val="00FA4144"/>
    <w:rsid w:val="00FA4DDF"/>
    <w:rsid w:val="00FA5C71"/>
    <w:rsid w:val="00FA645E"/>
    <w:rsid w:val="00FA6A01"/>
    <w:rsid w:val="00FA6E7F"/>
    <w:rsid w:val="00FA7114"/>
    <w:rsid w:val="00FB052D"/>
    <w:rsid w:val="00FB22D7"/>
    <w:rsid w:val="00FB2379"/>
    <w:rsid w:val="00FB3CB7"/>
    <w:rsid w:val="00FB4B8A"/>
    <w:rsid w:val="00FB5152"/>
    <w:rsid w:val="00FB5F8F"/>
    <w:rsid w:val="00FB680E"/>
    <w:rsid w:val="00FB6B73"/>
    <w:rsid w:val="00FB7A0B"/>
    <w:rsid w:val="00FC0065"/>
    <w:rsid w:val="00FC062F"/>
    <w:rsid w:val="00FC0754"/>
    <w:rsid w:val="00FC3AEE"/>
    <w:rsid w:val="00FC6238"/>
    <w:rsid w:val="00FC7951"/>
    <w:rsid w:val="00FC7EAE"/>
    <w:rsid w:val="00FD236B"/>
    <w:rsid w:val="00FD2785"/>
    <w:rsid w:val="00FD33FC"/>
    <w:rsid w:val="00FD3730"/>
    <w:rsid w:val="00FD3ADE"/>
    <w:rsid w:val="00FD3B08"/>
    <w:rsid w:val="00FD4806"/>
    <w:rsid w:val="00FD4BA4"/>
    <w:rsid w:val="00FD534E"/>
    <w:rsid w:val="00FD56C7"/>
    <w:rsid w:val="00FD5CBB"/>
    <w:rsid w:val="00FD6564"/>
    <w:rsid w:val="00FD6B74"/>
    <w:rsid w:val="00FD70AE"/>
    <w:rsid w:val="00FE002E"/>
    <w:rsid w:val="00FE2398"/>
    <w:rsid w:val="00FE515A"/>
    <w:rsid w:val="00FE5421"/>
    <w:rsid w:val="00FE5624"/>
    <w:rsid w:val="00FE5D2C"/>
    <w:rsid w:val="00FE5FBF"/>
    <w:rsid w:val="00FE6C25"/>
    <w:rsid w:val="00FF033A"/>
    <w:rsid w:val="00FF0964"/>
    <w:rsid w:val="00FF0F67"/>
    <w:rsid w:val="00FF16F2"/>
    <w:rsid w:val="00FF1F9B"/>
    <w:rsid w:val="00FF2B42"/>
    <w:rsid w:val="00FF2D5B"/>
    <w:rsid w:val="00FF3B7F"/>
    <w:rsid w:val="00FF4F92"/>
    <w:rsid w:val="00FF54EB"/>
    <w:rsid w:val="00FF6822"/>
    <w:rsid w:val="00FF73D0"/>
    <w:rsid w:val="10E807B4"/>
    <w:rsid w:val="141204DA"/>
    <w:rsid w:val="16512788"/>
    <w:rsid w:val="1A219784"/>
    <w:rsid w:val="32975CEE"/>
    <w:rsid w:val="3E61DC4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30E0293E"/>
  <w15:docId w15:val="{40CEEB67-AFA5-4137-9E32-17809407FF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C27C9"/>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中等深浅网格 1 - 着色 21,¥¡¡¡¡ì¬º¥¹¥È¶ÎÂä,ÁÐ³ö¶ÎÂä,¥ê¥¹¥È¶ÎÂä,列表段落1,—ño’i—Ž,1st level - Bullet List Paragraph,Lettre d'introduction,Paragrafo elenco,Normal bullet 2,Bullet list,列表段落11,목록단락,列出段落1"/>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中等深浅网格 1 - 着色 21 Char,¥¡¡¡¡ì¬º¥¹¥È¶ÎÂä Char,ÁÐ³ö¶ÎÂä Char,¥ê¥¹¥È¶ÎÂä Char,列表段落1 Char,—ño’i—Ž Char,1st level - Bullet List Paragraph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15"/>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16"/>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semiHidden/>
    <w:unhideWhenUsed/>
    <w:rsid w:val="00377D61"/>
    <w:rPr>
      <w:color w:val="605E5C"/>
      <w:shd w:val="clear" w:color="auto" w:fill="E1DFDD"/>
    </w:rPr>
  </w:style>
  <w:style w:type="character" w:customStyle="1" w:styleId="TALCar">
    <w:name w:val="TAL Car"/>
    <w:link w:val="TAL"/>
    <w:qFormat/>
    <w:locked/>
    <w:rsid w:val="00ED2704"/>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622296846">
          <w:marLeft w:val="547"/>
          <w:marRight w:val="0"/>
          <w:marTop w:val="0"/>
          <w:marBottom w:val="0"/>
          <w:divBdr>
            <w:top w:val="none" w:sz="0" w:space="0" w:color="auto"/>
            <w:left w:val="none" w:sz="0" w:space="0" w:color="auto"/>
            <w:bottom w:val="none" w:sz="0" w:space="0" w:color="auto"/>
            <w:right w:val="none" w:sz="0" w:space="0" w:color="auto"/>
          </w:divBdr>
        </w:div>
        <w:div w:id="1524827477">
          <w:marLeft w:val="90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597058085">
          <w:marLeft w:val="547"/>
          <w:marRight w:val="0"/>
          <w:marTop w:val="0"/>
          <w:marBottom w:val="0"/>
          <w:divBdr>
            <w:top w:val="none" w:sz="0" w:space="0" w:color="auto"/>
            <w:left w:val="none" w:sz="0" w:space="0" w:color="auto"/>
            <w:bottom w:val="none" w:sz="0" w:space="0" w:color="auto"/>
            <w:right w:val="none" w:sz="0" w:space="0" w:color="auto"/>
          </w:divBdr>
        </w:div>
        <w:div w:id="275062081">
          <w:marLeft w:val="90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xsi:nil="true"/>
    <_dlc_DocId xmlns="71c5aaf6-e6ce-465b-b873-5148d2a4c105">5AIRPNAIUNRU-1830940522-12535</_dlc_DocId>
    <_dlc_DocIdUrl xmlns="71c5aaf6-e6ce-465b-b873-5148d2a4c105">
      <Url>https://nokia.sharepoint.com/sites/c5g/5gradio/_layouts/15/DocIdRedir.aspx?ID=5AIRPNAIUNRU-1830940522-12535</Url>
      <Description>5AIRPNAIUNRU-1830940522-12535</Description>
    </_dlc_DocIdUrl>
    <HideFromDelve xmlns="71c5aaf6-e6ce-465b-b873-5148d2a4c105">false</HideFromDelv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5AE46C1-5939-424B-9C3C-66BF1C4F6A82}">
  <ds:schemaRefs>
    <ds:schemaRef ds:uri="71c5aaf6-e6ce-465b-b873-5148d2a4c105"/>
    <ds:schemaRef ds:uri="http://schemas.microsoft.com/office/2006/metadata/properties"/>
    <ds:schemaRef ds:uri="3b34c8f0-1ef5-4d1e-bb66-517ce7fe7356"/>
    <ds:schemaRef ds:uri="http://purl.org/dc/terms/"/>
    <ds:schemaRef ds:uri="http://schemas.microsoft.com/office/2006/documentManagement/types"/>
    <ds:schemaRef ds:uri="95d2e41d-1f11-4347-bb1c-11d6a32975dd"/>
    <ds:schemaRef ds:uri="http://schemas.openxmlformats.org/package/2006/metadata/core-properties"/>
    <ds:schemaRef ds:uri="http://purl.org/dc/elements/1.1/"/>
    <ds:schemaRef ds:uri="http://schemas.microsoft.com/office/infopath/2007/PartnerControls"/>
    <ds:schemaRef ds:uri="ebabf6ce-2443-438c-9946-ecc878e7654a"/>
    <ds:schemaRef ds:uri="http://www.w3.org/XML/1998/namespace"/>
    <ds:schemaRef ds:uri="http://purl.org/dc/dcmitype/"/>
  </ds:schemaRefs>
</ds:datastoreItem>
</file>

<file path=customXml/itemProps2.xml><?xml version="1.0" encoding="utf-8"?>
<ds:datastoreItem xmlns:ds="http://schemas.openxmlformats.org/officeDocument/2006/customXml" ds:itemID="{63EAABB8-2AC8-4D23-9584-43B51C72D1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4.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5.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6.xml><?xml version="1.0" encoding="utf-8"?>
<ds:datastoreItem xmlns:ds="http://schemas.openxmlformats.org/officeDocument/2006/customXml" ds:itemID="{2CE66390-3D25-4CC2-8279-23A181FE6D0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TDoc.dot</Template>
  <TotalTime>40</TotalTime>
  <Pages>6</Pages>
  <Words>1757</Words>
  <Characters>10021</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11755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Ribeiro, Cassio (Nokia - FI/Espoo)</cp:lastModifiedBy>
  <cp:revision>17</cp:revision>
  <cp:lastPrinted>2016-06-20T11:35:00Z</cp:lastPrinted>
  <dcterms:created xsi:type="dcterms:W3CDTF">2021-04-26T07:42:00Z</dcterms:created>
  <dcterms:modified xsi:type="dcterms:W3CDTF">2021-11-05T08:44:00Z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46af9455-9d9f-48bf-92f8-fd9af5c021a3</vt:lpwstr>
  </property>
</Properties>
</file>